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49D5" w:rsidRPr="005E49D5" w:rsidRDefault="005E49D5" w:rsidP="005E49D5">
      <w:pPr>
        <w:pStyle w:val="NormalWeb"/>
        <w:shd w:val="clear" w:color="auto" w:fill="FFFFFF"/>
        <w:spacing w:before="0" w:beforeAutospacing="0" w:after="0" w:afterAutospacing="0" w:line="345" w:lineRule="atLeast"/>
        <w:jc w:val="both"/>
        <w:rPr>
          <w:color w:val="22313C"/>
        </w:rPr>
      </w:pPr>
      <w:r w:rsidRPr="005E49D5">
        <w:rPr>
          <w:rStyle w:val="Gl"/>
          <w:color w:val="22313C"/>
        </w:rPr>
        <w:t>Değerli Erasmus Öğrencileri,</w:t>
      </w:r>
    </w:p>
    <w:p w:rsidR="005E49D5" w:rsidRPr="005E49D5" w:rsidRDefault="005E49D5" w:rsidP="005E49D5">
      <w:pPr>
        <w:pStyle w:val="NormalWeb"/>
        <w:shd w:val="clear" w:color="auto" w:fill="FFFFFF"/>
        <w:spacing w:before="0" w:beforeAutospacing="0" w:after="0" w:afterAutospacing="0" w:line="345" w:lineRule="atLeast"/>
        <w:jc w:val="both"/>
        <w:rPr>
          <w:color w:val="22313C"/>
        </w:rPr>
      </w:pPr>
      <w:r w:rsidRPr="005E49D5">
        <w:rPr>
          <w:color w:val="22313C"/>
        </w:rPr>
        <w:t>Aşağıdaki açıklamaları dikkatlice incele</w:t>
      </w:r>
      <w:r w:rsidR="00724B76">
        <w:rPr>
          <w:color w:val="22313C"/>
        </w:rPr>
        <w:t>dikten sonra isminizi arayınız</w:t>
      </w:r>
      <w:r w:rsidRPr="005E49D5">
        <w:rPr>
          <w:color w:val="22313C"/>
        </w:rPr>
        <w:t>.</w:t>
      </w:r>
    </w:p>
    <w:p w:rsidR="005E49D5" w:rsidRPr="005E49D5" w:rsidRDefault="006B27AF" w:rsidP="005E49D5">
      <w:pPr>
        <w:pStyle w:val="NormalWeb"/>
        <w:shd w:val="clear" w:color="auto" w:fill="FFFFFF"/>
        <w:spacing w:before="0" w:beforeAutospacing="0" w:after="0" w:afterAutospacing="0" w:line="345" w:lineRule="atLeast"/>
        <w:jc w:val="both"/>
        <w:rPr>
          <w:color w:val="22313C"/>
        </w:rPr>
      </w:pPr>
      <w:r>
        <w:rPr>
          <w:color w:val="22313C"/>
        </w:rPr>
        <w:t>2025/2026</w:t>
      </w:r>
      <w:r w:rsidR="00366559">
        <w:rPr>
          <w:color w:val="22313C"/>
        </w:rPr>
        <w:t xml:space="preserve"> </w:t>
      </w:r>
      <w:r w:rsidR="005E49D5" w:rsidRPr="005E49D5">
        <w:rPr>
          <w:color w:val="22313C"/>
        </w:rPr>
        <w:t>Erasmus+ Öğrenim Hareketliliği kapsamında başvuru yapan öğrencilerimizin asil</w:t>
      </w:r>
      <w:r w:rsidR="008437A0">
        <w:rPr>
          <w:color w:val="22313C"/>
        </w:rPr>
        <w:t>, (hibeli</w:t>
      </w:r>
      <w:r w:rsidR="00DC71F6">
        <w:rPr>
          <w:color w:val="22313C"/>
        </w:rPr>
        <w:t xml:space="preserve">) </w:t>
      </w:r>
      <w:r w:rsidR="005E49D5" w:rsidRPr="005E49D5">
        <w:rPr>
          <w:color w:val="22313C"/>
        </w:rPr>
        <w:t>yedek</w:t>
      </w:r>
      <w:r w:rsidR="00DC71F6">
        <w:rPr>
          <w:color w:val="22313C"/>
        </w:rPr>
        <w:t xml:space="preserve"> ve geçersiz</w:t>
      </w:r>
      <w:r w:rsidR="005E49D5" w:rsidRPr="005E49D5">
        <w:rPr>
          <w:color w:val="22313C"/>
        </w:rPr>
        <w:t xml:space="preserve"> </w:t>
      </w:r>
      <w:r w:rsidR="00DC71F6">
        <w:rPr>
          <w:color w:val="22313C"/>
        </w:rPr>
        <w:t xml:space="preserve">başvuru </w:t>
      </w:r>
      <w:r w:rsidR="00B16DEE">
        <w:rPr>
          <w:color w:val="22313C"/>
        </w:rPr>
        <w:t>olarak değerlendirilen</w:t>
      </w:r>
      <w:r w:rsidR="00717090">
        <w:rPr>
          <w:color w:val="22313C"/>
        </w:rPr>
        <w:t xml:space="preserve"> taslak</w:t>
      </w:r>
      <w:r w:rsidR="00B16DEE">
        <w:rPr>
          <w:color w:val="22313C"/>
        </w:rPr>
        <w:t xml:space="preserve"> listeler ilan edilmiştir</w:t>
      </w:r>
      <w:r w:rsidR="005E49D5" w:rsidRPr="005E49D5">
        <w:rPr>
          <w:color w:val="22313C"/>
        </w:rPr>
        <w:t>.</w:t>
      </w:r>
    </w:p>
    <w:p w:rsidR="00390A40" w:rsidRDefault="00DC71F6" w:rsidP="005E49D5">
      <w:pPr>
        <w:pStyle w:val="NormalWeb"/>
        <w:shd w:val="clear" w:color="auto" w:fill="FFFFFF"/>
        <w:spacing w:before="0" w:beforeAutospacing="0" w:after="0" w:afterAutospacing="0" w:line="345" w:lineRule="atLeast"/>
        <w:jc w:val="both"/>
        <w:rPr>
          <w:color w:val="000000" w:themeColor="text1"/>
        </w:rPr>
      </w:pPr>
      <w:r>
        <w:rPr>
          <w:color w:val="22313C"/>
        </w:rPr>
        <w:t xml:space="preserve">Yerleşen </w:t>
      </w:r>
      <w:r w:rsidR="005E49D5" w:rsidRPr="005E49D5">
        <w:rPr>
          <w:color w:val="22313C"/>
        </w:rPr>
        <w:t>hibeli</w:t>
      </w:r>
      <w:r w:rsidR="008437A0">
        <w:rPr>
          <w:color w:val="22313C"/>
        </w:rPr>
        <w:t xml:space="preserve"> </w:t>
      </w:r>
      <w:r w:rsidR="005E49D5" w:rsidRPr="005E49D5">
        <w:rPr>
          <w:color w:val="22313C"/>
        </w:rPr>
        <w:t>öğrencilerimizin nomine (gideceğiniz kuruma bilgilerinizin iletilmesi) işlemleri</w:t>
      </w:r>
      <w:r w:rsidR="00366559">
        <w:rPr>
          <w:color w:val="22313C"/>
        </w:rPr>
        <w:t xml:space="preserve"> faaliyete katılacakları dönemler esas alınarak</w:t>
      </w:r>
      <w:r w:rsidR="005E49D5" w:rsidRPr="005E49D5">
        <w:rPr>
          <w:color w:val="22313C"/>
        </w:rPr>
        <w:t xml:space="preserve"> ofis t</w:t>
      </w:r>
      <w:r>
        <w:rPr>
          <w:color w:val="22313C"/>
        </w:rPr>
        <w:t xml:space="preserve">arafından </w:t>
      </w:r>
      <w:r w:rsidR="008437A0" w:rsidRPr="008437A0">
        <w:rPr>
          <w:color w:val="000000" w:themeColor="text1"/>
        </w:rPr>
        <w:t>yapılacaktır</w:t>
      </w:r>
      <w:r w:rsidR="005E49D5" w:rsidRPr="008437A0">
        <w:rPr>
          <w:color w:val="000000" w:themeColor="text1"/>
        </w:rPr>
        <w:t xml:space="preserve">. </w:t>
      </w:r>
    </w:p>
    <w:p w:rsidR="005E49D5" w:rsidRDefault="00390A40" w:rsidP="005E49D5">
      <w:pPr>
        <w:pStyle w:val="NormalWeb"/>
        <w:shd w:val="clear" w:color="auto" w:fill="FFFFFF"/>
        <w:spacing w:before="0" w:beforeAutospacing="0" w:after="0" w:afterAutospacing="0" w:line="345" w:lineRule="atLeast"/>
        <w:jc w:val="both"/>
        <w:rPr>
          <w:color w:val="000000" w:themeColor="text1"/>
        </w:rPr>
      </w:pPr>
      <w:r w:rsidRPr="00390A40">
        <w:rPr>
          <w:b/>
          <w:color w:val="000000" w:themeColor="text1"/>
        </w:rPr>
        <w:t>Not</w:t>
      </w:r>
      <w:r w:rsidRPr="006B27AF">
        <w:rPr>
          <w:color w:val="000000" w:themeColor="text1"/>
        </w:rPr>
        <w:t xml:space="preserve">: </w:t>
      </w:r>
      <w:r w:rsidR="006B27AF" w:rsidRPr="006B27AF">
        <w:rPr>
          <w:b/>
          <w:color w:val="000000" w:themeColor="text1"/>
        </w:rPr>
        <w:t>I</w:t>
      </w:r>
      <w:r w:rsidRPr="006B27AF">
        <w:rPr>
          <w:b/>
          <w:color w:val="000000" w:themeColor="text1"/>
        </w:rPr>
        <w:t>.</w:t>
      </w:r>
      <w:r w:rsidRPr="00390A40">
        <w:rPr>
          <w:color w:val="000000" w:themeColor="text1"/>
        </w:rPr>
        <w:t xml:space="preserve"> Dönem</w:t>
      </w:r>
      <w:r w:rsidR="00DF1CB6">
        <w:rPr>
          <w:color w:val="000000" w:themeColor="text1"/>
        </w:rPr>
        <w:t xml:space="preserve"> (Bahar)</w:t>
      </w:r>
      <w:r w:rsidRPr="00390A40">
        <w:rPr>
          <w:color w:val="000000" w:themeColor="text1"/>
        </w:rPr>
        <w:t xml:space="preserve"> gidecek olan öğrencilerimizin nomine işlemleri </w:t>
      </w:r>
      <w:r w:rsidR="0096062E">
        <w:rPr>
          <w:color w:val="000000" w:themeColor="text1"/>
        </w:rPr>
        <w:t>hakkında</w:t>
      </w:r>
      <w:r w:rsidRPr="00390A40">
        <w:rPr>
          <w:color w:val="000000" w:themeColor="text1"/>
        </w:rPr>
        <w:t xml:space="preserve"> daha sonra bilgi verilecektir.</w:t>
      </w:r>
    </w:p>
    <w:p w:rsidR="00C00411" w:rsidRPr="005E49D5" w:rsidRDefault="00C00411" w:rsidP="005E49D5">
      <w:pPr>
        <w:pStyle w:val="NormalWeb"/>
        <w:shd w:val="clear" w:color="auto" w:fill="FFFFFF"/>
        <w:spacing w:before="0" w:beforeAutospacing="0" w:after="0" w:afterAutospacing="0" w:line="345" w:lineRule="atLeast"/>
        <w:jc w:val="both"/>
        <w:rPr>
          <w:color w:val="22313C"/>
        </w:rPr>
      </w:pPr>
      <w:r w:rsidRPr="00C00411">
        <w:rPr>
          <w:b/>
          <w:color w:val="000000" w:themeColor="text1"/>
        </w:rPr>
        <w:t>Not II:</w:t>
      </w:r>
      <w:r>
        <w:rPr>
          <w:color w:val="000000" w:themeColor="text1"/>
        </w:rPr>
        <w:t xml:space="preserve"> </w:t>
      </w:r>
      <w:r w:rsidR="00B81FFD">
        <w:rPr>
          <w:color w:val="000000" w:themeColor="text1"/>
        </w:rPr>
        <w:t xml:space="preserve">Taslak listede bulunan ve </w:t>
      </w:r>
      <w:r w:rsidR="00D073C6">
        <w:rPr>
          <w:color w:val="000000" w:themeColor="text1"/>
        </w:rPr>
        <w:t xml:space="preserve">bir üniversiteye yerleşmiş olan </w:t>
      </w:r>
      <w:r w:rsidR="0096062E">
        <w:rPr>
          <w:color w:val="000000" w:themeColor="text1"/>
        </w:rPr>
        <w:t>(Toplam 65 puan ve üzeri ile yerleşmiş)</w:t>
      </w:r>
      <w:r w:rsidR="00D073C6">
        <w:rPr>
          <w:color w:val="000000" w:themeColor="text1"/>
        </w:rPr>
        <w:t xml:space="preserve"> öğrencilerimize</w:t>
      </w:r>
      <w:r w:rsidR="001E7917">
        <w:rPr>
          <w:color w:val="000000" w:themeColor="text1"/>
        </w:rPr>
        <w:t xml:space="preserve"> hibe tahsis</w:t>
      </w:r>
      <w:r w:rsidR="00B81FFD">
        <w:rPr>
          <w:color w:val="000000" w:themeColor="text1"/>
        </w:rPr>
        <w:t xml:space="preserve"> edilecektir.</w:t>
      </w:r>
    </w:p>
    <w:p w:rsidR="00390A40" w:rsidRDefault="00390A40" w:rsidP="00390A40">
      <w:pPr>
        <w:pStyle w:val="NormalWeb"/>
        <w:shd w:val="clear" w:color="auto" w:fill="FFFFFF"/>
        <w:spacing w:before="0" w:beforeAutospacing="0" w:after="0" w:afterAutospacing="0" w:line="345" w:lineRule="atLeast"/>
        <w:ind w:left="720"/>
        <w:jc w:val="both"/>
        <w:rPr>
          <w:color w:val="22313C"/>
        </w:rPr>
      </w:pPr>
    </w:p>
    <w:p w:rsidR="00390A40" w:rsidRPr="00390A40" w:rsidRDefault="006B27AF" w:rsidP="00390A40">
      <w:pPr>
        <w:pStyle w:val="NormalWeb"/>
        <w:shd w:val="clear" w:color="auto" w:fill="FFFFFF"/>
        <w:spacing w:before="0" w:beforeAutospacing="0" w:after="0" w:afterAutospacing="0" w:line="345" w:lineRule="atLeast"/>
        <w:ind w:left="720"/>
        <w:jc w:val="both"/>
        <w:rPr>
          <w:b/>
          <w:color w:val="22313C"/>
        </w:rPr>
      </w:pPr>
      <w:r>
        <w:rPr>
          <w:b/>
          <w:color w:val="22313C"/>
        </w:rPr>
        <w:t>2025/2026</w:t>
      </w:r>
      <w:r w:rsidR="00390A40" w:rsidRPr="009F082D">
        <w:rPr>
          <w:b/>
          <w:color w:val="22313C"/>
        </w:rPr>
        <w:t xml:space="preserve"> ERASMUS+ ÖĞRENİM HAREKETLİLİĞİNE I. DÖNEM KATILACAK ÖĞRENCİLERİMİZ</w:t>
      </w:r>
    </w:p>
    <w:p w:rsidR="005E49D5" w:rsidRPr="005E49D5" w:rsidRDefault="005E49D5" w:rsidP="005E49D5">
      <w:pPr>
        <w:pStyle w:val="NormalWeb"/>
        <w:shd w:val="clear" w:color="auto" w:fill="FFFFFF"/>
        <w:spacing w:before="0" w:beforeAutospacing="0" w:after="0" w:afterAutospacing="0" w:line="345" w:lineRule="atLeast"/>
        <w:jc w:val="both"/>
        <w:rPr>
          <w:b/>
          <w:bCs/>
          <w:color w:val="22313C"/>
        </w:rPr>
      </w:pPr>
    </w:p>
    <w:p w:rsidR="008437A0" w:rsidRPr="00390A40" w:rsidRDefault="005E49D5" w:rsidP="008437A0">
      <w:pPr>
        <w:pStyle w:val="NormalWeb"/>
        <w:numPr>
          <w:ilvl w:val="0"/>
          <w:numId w:val="1"/>
        </w:numPr>
        <w:shd w:val="clear" w:color="auto" w:fill="FFFFFF"/>
        <w:spacing w:before="0" w:beforeAutospacing="0" w:after="0" w:afterAutospacing="0" w:line="345" w:lineRule="atLeast"/>
        <w:jc w:val="both"/>
        <w:rPr>
          <w:color w:val="22313C"/>
        </w:rPr>
      </w:pPr>
      <w:r w:rsidRPr="00390A40">
        <w:rPr>
          <w:color w:val="22313C"/>
        </w:rPr>
        <w:t xml:space="preserve">Uluslararası İlişkiler Ofisi, </w:t>
      </w:r>
      <w:r w:rsidR="008437A0" w:rsidRPr="00390A40">
        <w:rPr>
          <w:b/>
          <w:color w:val="22313C"/>
        </w:rPr>
        <w:t>I. Dönem</w:t>
      </w:r>
      <w:r w:rsidR="00DF1CB6">
        <w:rPr>
          <w:b/>
          <w:color w:val="22313C"/>
        </w:rPr>
        <w:t xml:space="preserve"> (Güz)</w:t>
      </w:r>
      <w:r w:rsidR="008437A0" w:rsidRPr="00390A40">
        <w:rPr>
          <w:color w:val="22313C"/>
        </w:rPr>
        <w:t xml:space="preserve"> gidecek olan öğrencilerimizi yerleşmiş oldukları</w:t>
      </w:r>
      <w:r w:rsidRPr="00390A40">
        <w:rPr>
          <w:color w:val="22313C"/>
        </w:rPr>
        <w:t xml:space="preserve"> üniversiteye bir</w:t>
      </w:r>
      <w:r w:rsidR="006B27AF">
        <w:rPr>
          <w:color w:val="22313C"/>
        </w:rPr>
        <w:t xml:space="preserve"> e-posta göndererek 24-</w:t>
      </w:r>
      <w:r w:rsidR="004575CF">
        <w:rPr>
          <w:color w:val="22313C"/>
        </w:rPr>
        <w:t>31</w:t>
      </w:r>
      <w:r w:rsidR="006B27AF">
        <w:rPr>
          <w:color w:val="22313C"/>
        </w:rPr>
        <w:t xml:space="preserve"> Mart 2025</w:t>
      </w:r>
      <w:r w:rsidR="008437A0" w:rsidRPr="00390A40">
        <w:rPr>
          <w:color w:val="22313C"/>
        </w:rPr>
        <w:t xml:space="preserve"> tarihleri arasında</w:t>
      </w:r>
      <w:r w:rsidRPr="00390A40">
        <w:rPr>
          <w:color w:val="22313C"/>
        </w:rPr>
        <w:t xml:space="preserve"> nomine (</w:t>
      </w:r>
      <w:r w:rsidR="008020AC" w:rsidRPr="00390A40">
        <w:rPr>
          <w:color w:val="22313C"/>
        </w:rPr>
        <w:t xml:space="preserve">bölüm ve </w:t>
      </w:r>
      <w:r w:rsidRPr="00390A40">
        <w:rPr>
          <w:color w:val="22313C"/>
        </w:rPr>
        <w:t>iletişim bilg</w:t>
      </w:r>
      <w:r w:rsidR="008437A0" w:rsidRPr="00390A40">
        <w:rPr>
          <w:color w:val="22313C"/>
        </w:rPr>
        <w:t>ileriniz) edecektir</w:t>
      </w:r>
      <w:r w:rsidRPr="00390A40">
        <w:rPr>
          <w:color w:val="22313C"/>
        </w:rPr>
        <w:t>.</w:t>
      </w:r>
      <w:r w:rsidR="008437A0" w:rsidRPr="00390A40">
        <w:rPr>
          <w:color w:val="22313C"/>
        </w:rPr>
        <w:t xml:space="preserve"> </w:t>
      </w:r>
    </w:p>
    <w:p w:rsidR="005E49D5" w:rsidRPr="005E49D5" w:rsidRDefault="008020AC" w:rsidP="005E49D5">
      <w:pPr>
        <w:pStyle w:val="NormalWeb"/>
        <w:numPr>
          <w:ilvl w:val="0"/>
          <w:numId w:val="1"/>
        </w:numPr>
        <w:shd w:val="clear" w:color="auto" w:fill="FFFFFF"/>
        <w:spacing w:before="0" w:beforeAutospacing="0" w:after="0" w:afterAutospacing="0" w:line="345" w:lineRule="atLeast"/>
        <w:jc w:val="both"/>
        <w:rPr>
          <w:color w:val="22313C"/>
        </w:rPr>
      </w:pPr>
      <w:r>
        <w:rPr>
          <w:color w:val="22313C"/>
        </w:rPr>
        <w:t>N</w:t>
      </w:r>
      <w:r w:rsidR="005E49D5" w:rsidRPr="005E49D5">
        <w:rPr>
          <w:color w:val="22313C"/>
        </w:rPr>
        <w:t xml:space="preserve">omine </w:t>
      </w:r>
      <w:r w:rsidR="008437A0">
        <w:rPr>
          <w:color w:val="22313C"/>
        </w:rPr>
        <w:t>işlemleriniz yapıldığı için</w:t>
      </w:r>
      <w:r w:rsidR="005E49D5" w:rsidRPr="005E49D5">
        <w:rPr>
          <w:color w:val="22313C"/>
        </w:rPr>
        <w:t xml:space="preserve"> yerleşmiş olduğunuz üniversitenin</w:t>
      </w:r>
      <w:r>
        <w:rPr>
          <w:color w:val="22313C"/>
        </w:rPr>
        <w:t xml:space="preserve"> web sayfasından</w:t>
      </w:r>
      <w:r w:rsidR="005E49D5" w:rsidRPr="005E49D5">
        <w:rPr>
          <w:color w:val="22313C"/>
        </w:rPr>
        <w:t xml:space="preserve"> başvuru formlarını bulmanız ve/veya ilgili üniversitenin Erasmus Office/International Office/Admission gibi ilgili birimiyle iletişime geçip başvuru konusunda destek istemeniz yararlı olacaktır. Anlaşmalı olduğumuz bütün üniversitelerin iletişim bilgilerine Uluslararası İlişkiler Ofisi web sitesinden ulaşabilirsiniz veya </w:t>
      </w:r>
    </w:p>
    <w:p w:rsidR="005E49D5" w:rsidRPr="005E49D5" w:rsidRDefault="005E49D5" w:rsidP="005E49D5">
      <w:pPr>
        <w:pStyle w:val="NormalWeb"/>
        <w:shd w:val="clear" w:color="auto" w:fill="FFFFFF"/>
        <w:spacing w:before="0" w:beforeAutospacing="0" w:after="0" w:afterAutospacing="0" w:line="345" w:lineRule="atLeast"/>
        <w:ind w:left="720"/>
        <w:jc w:val="both"/>
        <w:rPr>
          <w:color w:val="22313C"/>
        </w:rPr>
      </w:pPr>
      <w:hyperlink r:id="rId6" w:history="1">
        <w:r w:rsidRPr="005E49D5">
          <w:rPr>
            <w:rStyle w:val="Kpr"/>
          </w:rPr>
          <w:t>http://erasmus.gantep.edu.tr/pages.php?url=ikili-anlasmalar-bilateral-agreements-24</w:t>
        </w:r>
      </w:hyperlink>
    </w:p>
    <w:p w:rsidR="005E49D5" w:rsidRPr="005E49D5" w:rsidRDefault="004575CF" w:rsidP="005E49D5">
      <w:pPr>
        <w:pStyle w:val="NormalWeb"/>
        <w:shd w:val="clear" w:color="auto" w:fill="FFFFFF"/>
        <w:spacing w:before="0" w:beforeAutospacing="0" w:after="0" w:afterAutospacing="0" w:line="345" w:lineRule="atLeast"/>
        <w:ind w:left="720"/>
        <w:jc w:val="both"/>
        <w:rPr>
          <w:color w:val="22313C"/>
        </w:rPr>
      </w:pPr>
      <w:r>
        <w:rPr>
          <w:color w:val="22313C"/>
        </w:rPr>
        <w:t>Bağlantısından</w:t>
      </w:r>
      <w:r w:rsidR="005E49D5" w:rsidRPr="005E49D5">
        <w:rPr>
          <w:color w:val="22313C"/>
        </w:rPr>
        <w:t xml:space="preserve"> ulaşabilirsiniz.</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Yerleştiğiniz üniversitenin talep ettiği belgeleri ilgili üniversitenin web sayfasından indirip doldurmalı ve gideceğiniz üniversitenin talep ettiği şekilde göndermelisiniz. Erasmus ile ilgili her türlü belgenin bir örneğini Erasmus Ofisimize teslim etmeniz ve bir örneğinizi de kendiniz için saklamanız gerekmektedir. Online başvuru yapan öğrencilerin başvuru formlarını çıktı alıp bir örneğini Erasmus Ofisimize teslim etmeli bir örneğini de kendileri için saklamaları gerekmektedir.</w:t>
      </w:r>
    </w:p>
    <w:p w:rsidR="005E49D5" w:rsidRPr="005E49D5" w:rsidRDefault="00366559" w:rsidP="005E49D5">
      <w:pPr>
        <w:pStyle w:val="NormalWeb"/>
        <w:numPr>
          <w:ilvl w:val="0"/>
          <w:numId w:val="1"/>
        </w:numPr>
        <w:shd w:val="clear" w:color="auto" w:fill="FFFFFF"/>
        <w:spacing w:before="0" w:beforeAutospacing="0" w:after="0" w:afterAutospacing="0" w:line="345" w:lineRule="atLeast"/>
        <w:jc w:val="both"/>
        <w:rPr>
          <w:color w:val="22313C"/>
        </w:rPr>
      </w:pPr>
      <w:r>
        <w:rPr>
          <w:color w:val="22313C"/>
        </w:rPr>
        <w:t>Gidecekleri dönem</w:t>
      </w:r>
      <w:r w:rsidR="005E49D5" w:rsidRPr="005E49D5">
        <w:rPr>
          <w:color w:val="22313C"/>
        </w:rPr>
        <w:t xml:space="preserve">de 30 AKTS (+-2) iş yükü olmayan öğrenciler Erasmus Yönergemiz gereğince programa katılamazlar. Bu nedenle belirtilen AKTS miktarından daha az kredi yükü olanların işlem </w:t>
      </w:r>
      <w:r w:rsidR="005E49D5" w:rsidRPr="00DF1CB6">
        <w:rPr>
          <w:color w:val="22313C"/>
          <w:u w:val="single"/>
        </w:rPr>
        <w:t>yapmamaları</w:t>
      </w:r>
      <w:r w:rsidR="005E49D5" w:rsidRPr="005E49D5">
        <w:rPr>
          <w:color w:val="22313C"/>
        </w:rPr>
        <w:t xml:space="preserve"> gerekmektedir. Yanıltıcı, hatalı veya gerçek olmayan şekilde kredi alan öğrenciler doğabilecek disiplin, kovuşturma vs. her türlü sorumluluğu kabul etmiş olurlar.</w:t>
      </w:r>
    </w:p>
    <w:p w:rsidR="005E49D5" w:rsidRPr="005E49D5" w:rsidRDefault="00DF1CB6" w:rsidP="005E49D5">
      <w:pPr>
        <w:pStyle w:val="NormalWeb"/>
        <w:numPr>
          <w:ilvl w:val="0"/>
          <w:numId w:val="1"/>
        </w:numPr>
        <w:shd w:val="clear" w:color="auto" w:fill="FFFFFF"/>
        <w:spacing w:before="0" w:beforeAutospacing="0" w:after="0" w:afterAutospacing="0" w:line="345" w:lineRule="atLeast"/>
        <w:jc w:val="both"/>
        <w:rPr>
          <w:color w:val="22313C"/>
        </w:rPr>
      </w:pPr>
      <w:r>
        <w:rPr>
          <w:color w:val="22313C"/>
        </w:rPr>
        <w:lastRenderedPageBreak/>
        <w:t>Web sitemizde bulunan Ders T</w:t>
      </w:r>
      <w:r w:rsidR="005E49D5" w:rsidRPr="005E49D5">
        <w:rPr>
          <w:color w:val="22313C"/>
        </w:rPr>
        <w:t xml:space="preserve">anıma Formu da Learning Agreement ile aynı dersleri içermeli ve bu belge de öğrenci tarafından hazırlanıp bölüme imzalatıldıktan sonra </w:t>
      </w:r>
      <w:r w:rsidRPr="005E49D5">
        <w:rPr>
          <w:color w:val="22313C"/>
        </w:rPr>
        <w:t>orijinali</w:t>
      </w:r>
      <w:r w:rsidR="005E49D5" w:rsidRPr="005E49D5">
        <w:rPr>
          <w:color w:val="22313C"/>
        </w:rPr>
        <w:t xml:space="preserve"> Erasmus Ofisimize teslim edilmelidir.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Doldurulması gereken belgelerden Learning Agreement’ın (Öğrenim Anlaşması) her sayfası bölüm koordinatörü tarafından imzalanmalı ve imza tarihi yazılmalıdır.</w:t>
      </w:r>
      <w:r w:rsidR="00366559">
        <w:rPr>
          <w:color w:val="22313C"/>
        </w:rPr>
        <w:t xml:space="preserve"> </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Başvuru formları gönderildikten sonra, başvuru yaptığınız üniversiteden sizi Erasmus programına kabul ettiklerine dair </w:t>
      </w:r>
      <w:r w:rsidRPr="005E49D5">
        <w:rPr>
          <w:rStyle w:val="Gl"/>
          <w:color w:val="22313C"/>
        </w:rPr>
        <w:t>Acceptance Letter/Letter of Admission/Kabul Belgesi</w:t>
      </w:r>
      <w:r w:rsidRPr="005E49D5">
        <w:rPr>
          <w:color w:val="22313C"/>
        </w:rPr>
        <w:t> göndermeleri gerekmektedir.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Herhangi bir üniversiteyi tercih edip yerleşmek (İkili Anlaşmamız olsa dahi) ilgili üniversitede Erasmus yapma hakkı sağlamaz. Tercih edilen üniversitenin başvuru sonrasında öğrenciyi kabul etmesi ve kabul belgesi göndermesi gerekmektedir.</w:t>
      </w:r>
    </w:p>
    <w:p w:rsidR="00180C91"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Başvuru belgelerinizi eksiksiz bir şekilde gideceğiniz üniversiteye ilettikten sonra alacağınız kabul belgesinin bir kopyasını Erasmus Ofisimize teslim ediniz. </w:t>
      </w:r>
    </w:p>
    <w:p w:rsidR="005E49D5" w:rsidRPr="00180C91" w:rsidRDefault="00180C91" w:rsidP="00180C91">
      <w:pPr>
        <w:pStyle w:val="NormalWeb"/>
        <w:numPr>
          <w:ilvl w:val="0"/>
          <w:numId w:val="1"/>
        </w:numPr>
        <w:shd w:val="clear" w:color="auto" w:fill="FFFFFF"/>
        <w:spacing w:before="0" w:beforeAutospacing="0" w:after="0" w:afterAutospacing="0" w:line="345" w:lineRule="atLeast"/>
        <w:jc w:val="both"/>
        <w:rPr>
          <w:color w:val="22313C"/>
        </w:rPr>
      </w:pPr>
      <w:r>
        <w:rPr>
          <w:color w:val="22313C"/>
        </w:rPr>
        <w:t>25 yaşından küçük olan pasaportu olmayan öğrencilerimiz öğrenci be</w:t>
      </w:r>
      <w:r w:rsidR="0016483F">
        <w:rPr>
          <w:color w:val="22313C"/>
        </w:rPr>
        <w:t>lgesi ile Nüfus Müdürlüklerinde</w:t>
      </w:r>
      <w:r>
        <w:rPr>
          <w:color w:val="22313C"/>
        </w:rPr>
        <w:t xml:space="preserve">ki Pasaport Şubesinden randevu alarak başvuru yapıp pasaport alabilirler. Harç ödemez sadece defter ücreti öderler. </w:t>
      </w:r>
      <w:r w:rsidR="005E49D5" w:rsidRPr="00180C91">
        <w:rPr>
          <w:color w:val="22313C"/>
        </w:rPr>
        <w:t>25 yaşından büyük olan öğrenciler için Harçsız Öğrenci Pasaportu Yazısı hazırlanacaktır. Pasaport yazısı talep eden öğrencilerin kabul belgesini bir dilekçe ile Üniversitemiz Gelen Evrak Birimine Harçsız Öğrenci Pasaport Yazısı talep ettiğini gösteren bir dilekçenin ekine Kabul belgesini ekleyerek teslim</w:t>
      </w:r>
      <w:r>
        <w:rPr>
          <w:color w:val="22313C"/>
        </w:rPr>
        <w:t xml:space="preserve"> etmeleri gerekmektedir. </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Ofisimize teslim edilmesi gereken başlıca belgeler, </w:t>
      </w:r>
      <w:r w:rsidRPr="00180C91">
        <w:rPr>
          <w:b/>
          <w:color w:val="22313C"/>
        </w:rPr>
        <w:t>Gideceğiniz üniversiteye başvuru yaparken kullandığınız başvuru formlarının tamamı, Gideceğiniz üniversiteden alacağınız Kabul belgesi, Web sitemizden bulabileceğiniz Ders Tanıma Formu, Öğrenci Bilgi</w:t>
      </w:r>
      <w:r w:rsidRPr="005E49D5">
        <w:rPr>
          <w:color w:val="22313C"/>
        </w:rPr>
        <w:t xml:space="preserve"> Formudur. Haricen belge talep edilebilir. </w:t>
      </w:r>
    </w:p>
    <w:p w:rsidR="005E49D5" w:rsidRPr="005E49D5" w:rsidRDefault="005E49D5" w:rsidP="005E49D5">
      <w:pPr>
        <w:pStyle w:val="NormalWeb"/>
        <w:shd w:val="clear" w:color="auto" w:fill="FFFFFF"/>
        <w:spacing w:before="0" w:beforeAutospacing="0" w:after="0" w:afterAutospacing="0" w:line="345" w:lineRule="atLeast"/>
        <w:ind w:left="720"/>
        <w:jc w:val="both"/>
        <w:rPr>
          <w:color w:val="22313C"/>
        </w:rPr>
      </w:pPr>
      <w:hyperlink r:id="rId7" w:history="1">
        <w:r w:rsidRPr="005E49D5">
          <w:rPr>
            <w:rStyle w:val="Kpr"/>
          </w:rPr>
          <w:t>http://erasmus.gantep.edu.tr/pages.php?url=belgeler-ve-formlar-application-forms-8</w:t>
        </w:r>
      </w:hyperlink>
      <w:r w:rsidRPr="005E49D5">
        <w:rPr>
          <w:color w:val="22313C"/>
        </w:rPr>
        <w:t xml:space="preserve"> </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Hibe alacak öğrencilerin Halk Bankası’ndan Euro hesabı açmaları ve bankadan aldıkları dekontun üzerine –Bölüm, -Doğum Tarihi, -Gideceğiniz Üniversite adı ve Ülke, - Gidiş dönüş tarihleriniz, -E-posta, -Telefon Numarası, Ev adresi (ailenizin adresi) bilgilerinizi yazarak Ofise teslim etmeleri gerekir. Banka bilgilerini teslim eden öğrencilere Erasmus Ofisimiz Hibe Sözleşmesi hazırlar ve öğrenci sözleşmeyi imzalar. </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Erasmus Programına katılacak öğrenciler Türkiye’den ayrılmadan önce Erasmus+ Hibeleri gidecekleri ülkenin hibe miktarı ile 5 ay çarpılarak ve program kuralı gereği %70’i ödenir. Dönüşte gün hesabı yapılarak öğrencinin Erasmus’ta kaldığı süre kadar ödeme yapılır. 5 ay sürenin %70’inden daha kısa kalanlardan gün miktarınca hibe geri alınır, Erasmus Öğrenim Hareketliliğine en az 2 tam ay kalma </w:t>
      </w:r>
      <w:r w:rsidRPr="005E49D5">
        <w:rPr>
          <w:color w:val="22313C"/>
        </w:rPr>
        <w:lastRenderedPageBreak/>
        <w:t>zorunluluğu bulunmaktadır, daha kısa kalanlardan tüm hibe geri alınır. Daha uzun süre kalanlara ise ödeme yapılır. Hibe hesaplaması, pasaport çıkış giriş ve Katılım Sertifikası tarihleri karşılaştırılıp, kısa olan tarihler dikkate alınarak hesaplanır.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Her ülke vize başvurusu için farklı yollar takip ettiğinden, gideceğiniz ülkenin vize koşullarını inceleyip gerekli formları tamamlamanız gerekir. Her türlü pasaport (Yeşil vs.) için öğrenim vizesi alınması zorunludur. Vizenizi aldıktan sonra gideceğiniz üniversite ile görüşüp gideceğiniz tarih konusunda bilgi vermelisiniz. Konaklama için gideceğiniz üniversiteden bilgi ve destek almalı, konaklama yerinizi kesinleştirdikten sonra gitmelisiniz.</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Bu belgelerin tamamı hazırlandıktan sonra şeffaf bir dosya içerisinde Ofisimize teslim edilmelidir. Yerleştiğiniz üniversiteden alacağınız Kabul Belgesini ve d</w:t>
      </w:r>
      <w:r w:rsidR="00366559">
        <w:rPr>
          <w:color w:val="22313C"/>
        </w:rPr>
        <w:t xml:space="preserve">iğer tüm belgelerinizi en geç </w:t>
      </w:r>
      <w:r w:rsidR="009F082D" w:rsidRPr="0017576B">
        <w:rPr>
          <w:b/>
          <w:color w:val="000000" w:themeColor="text1"/>
        </w:rPr>
        <w:t>30</w:t>
      </w:r>
      <w:r w:rsidR="006B27AF">
        <w:rPr>
          <w:b/>
          <w:color w:val="000000" w:themeColor="text1"/>
        </w:rPr>
        <w:t xml:space="preserve"> Nisan 2025</w:t>
      </w:r>
      <w:r w:rsidRPr="00366559">
        <w:rPr>
          <w:color w:val="FF0000"/>
        </w:rPr>
        <w:t xml:space="preserve"> </w:t>
      </w:r>
      <w:r w:rsidRPr="005E49D5">
        <w:rPr>
          <w:color w:val="22313C"/>
        </w:rPr>
        <w:t>tarihine kadar ofisimize iletmeniz gerekir.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Hibe ödemesi öğrenci vize aldıktan sonra 2 ile 3 hafta içerisinde yapılacağından belgelerin erkenden hazırlanması ve vize başvurusunun en kısa sürede yapılması önem arz etmektedir. Vize başvurusu ile ilgili yaşanacak herhangi bir olumsuzluk Üniversitemizle ilgili olmadığından bu süreci öğrencilerin </w:t>
      </w:r>
      <w:r w:rsidR="00E15D5E">
        <w:rPr>
          <w:color w:val="22313C"/>
        </w:rPr>
        <w:t>gidecekleri ülke konsolosluğundan takip</w:t>
      </w:r>
      <w:r w:rsidRPr="005E49D5">
        <w:rPr>
          <w:color w:val="22313C"/>
        </w:rPr>
        <w:t xml:space="preserve"> etme</w:t>
      </w:r>
      <w:r w:rsidR="00E15D5E">
        <w:rPr>
          <w:color w:val="22313C"/>
        </w:rPr>
        <w:t>ler</w:t>
      </w:r>
      <w:r w:rsidRPr="005E49D5">
        <w:rPr>
          <w:color w:val="22313C"/>
        </w:rPr>
        <w:t>i gerekmektedir.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Program detayları için </w:t>
      </w:r>
      <w:r w:rsidR="00366559">
        <w:rPr>
          <w:color w:val="000000" w:themeColor="text1"/>
        </w:rPr>
        <w:t xml:space="preserve">web sitemizden </w:t>
      </w:r>
      <w:r w:rsidR="006B27AF">
        <w:rPr>
          <w:color w:val="000000" w:themeColor="text1"/>
        </w:rPr>
        <w:t>2024</w:t>
      </w:r>
      <w:r w:rsidRPr="005E49D5">
        <w:rPr>
          <w:color w:val="000000" w:themeColor="text1"/>
        </w:rPr>
        <w:t xml:space="preserve"> Uygulama El </w:t>
      </w:r>
      <w:r w:rsidRPr="005E49D5">
        <w:rPr>
          <w:color w:val="22313C"/>
        </w:rPr>
        <w:t xml:space="preserve">Kitabını inceleyiniz. </w:t>
      </w:r>
      <w:hyperlink r:id="rId8" w:history="1">
        <w:r w:rsidRPr="005E49D5">
          <w:rPr>
            <w:rStyle w:val="Kpr"/>
            <w:color w:val="428BCA"/>
          </w:rPr>
          <w:t>http://erasmus.gantep.edu.tr/pages.php?url=erasmus-uygulama-el-kitabi-41</w:t>
        </w:r>
      </w:hyperlink>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Uluslararası seyahatlerinizde seyahat edeceğiniz ülkenin seyahat kısıtlamalarını ve şartlarını ilgili ülkenin konsolosluğu web sitesinden inceleyebilirsiniz.</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Herhangi bir sebeple programdan vazgeçen veya katılamayan öğrenciler bir sonraki başvuru döneminde, yeniden Erasmus+ Öğrenim Hareketliliğine başvuru yapabilirler. Programdan v</w:t>
      </w:r>
      <w:r w:rsidR="00366559">
        <w:rPr>
          <w:color w:val="22313C"/>
        </w:rPr>
        <w:t>azgeçmek isteyen öğrencilerin </w:t>
      </w:r>
      <w:r w:rsidR="006B27AF">
        <w:rPr>
          <w:b/>
          <w:color w:val="000000" w:themeColor="text1"/>
        </w:rPr>
        <w:t>11 Nisan 2025</w:t>
      </w:r>
      <w:r w:rsidRPr="00F06571">
        <w:rPr>
          <w:color w:val="000000" w:themeColor="text1"/>
        </w:rPr>
        <w:t> </w:t>
      </w:r>
      <w:r w:rsidRPr="005E49D5">
        <w:rPr>
          <w:color w:val="22313C"/>
        </w:rPr>
        <w:t>tarihine kadar vazgeç</w:t>
      </w:r>
      <w:r w:rsidR="00501B54">
        <w:rPr>
          <w:color w:val="22313C"/>
        </w:rPr>
        <w:t xml:space="preserve">tiklerine dair </w:t>
      </w:r>
      <w:r w:rsidRPr="005E49D5">
        <w:rPr>
          <w:color w:val="22313C"/>
        </w:rPr>
        <w:t>dilekçe</w:t>
      </w:r>
      <w:r w:rsidR="00501B54">
        <w:rPr>
          <w:color w:val="22313C"/>
        </w:rPr>
        <w:t>lerini</w:t>
      </w:r>
      <w:r w:rsidRPr="005E49D5">
        <w:rPr>
          <w:color w:val="22313C"/>
        </w:rPr>
        <w:t xml:space="preserve"> ofis</w:t>
      </w:r>
      <w:r w:rsidR="00501B54">
        <w:rPr>
          <w:color w:val="22313C"/>
        </w:rPr>
        <w:t>imize</w:t>
      </w:r>
      <w:r w:rsidRPr="005E49D5">
        <w:rPr>
          <w:color w:val="22313C"/>
        </w:rPr>
        <w:t xml:space="preserve"> iletmeleri gerekmektedir.</w:t>
      </w:r>
      <w:r w:rsidRPr="005E49D5">
        <w:rPr>
          <w:b/>
          <w:bCs/>
          <w:color w:val="22313C"/>
        </w:rPr>
        <w:t> </w:t>
      </w:r>
      <w:r w:rsidRPr="005E49D5">
        <w:rPr>
          <w:rStyle w:val="Gl"/>
          <w:color w:val="22313C"/>
        </w:rPr>
        <w:t>Bu tarihten sonraki dilekçeler işleme alınmayacaktır. -10 puan kesintisi uygulanacaktır.</w:t>
      </w:r>
      <w:r w:rsidR="00CD6170">
        <w:rPr>
          <w:rStyle w:val="Gl"/>
          <w:color w:val="22313C"/>
        </w:rPr>
        <w:t xml:space="preserve"> </w:t>
      </w:r>
    </w:p>
    <w:p w:rsidR="005E49D5" w:rsidRPr="005E49D5" w:rsidRDefault="00A83F27" w:rsidP="005E49D5">
      <w:pPr>
        <w:pStyle w:val="NormalWeb"/>
        <w:numPr>
          <w:ilvl w:val="0"/>
          <w:numId w:val="1"/>
        </w:numPr>
        <w:shd w:val="clear" w:color="auto" w:fill="FFFFFF"/>
        <w:spacing w:before="0" w:beforeAutospacing="0" w:after="0" w:afterAutospacing="0" w:line="345" w:lineRule="atLeast"/>
        <w:jc w:val="both"/>
        <w:rPr>
          <w:color w:val="22313C"/>
        </w:rPr>
      </w:pPr>
      <w:r>
        <w:rPr>
          <w:color w:val="22313C"/>
        </w:rPr>
        <w:t>H</w:t>
      </w:r>
      <w:r w:rsidR="005E49D5" w:rsidRPr="005E49D5">
        <w:rPr>
          <w:color w:val="22313C"/>
        </w:rPr>
        <w:t>erhangi bir sebeple programa katılamazsanız bu hakkınız bir sonraki yıla ve döneme devretmez, başvuru dönemlerinde yeniden başvuru yapmanız gerekir.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Yabancı Dil </w:t>
      </w:r>
      <w:r w:rsidR="008F130B">
        <w:rPr>
          <w:color w:val="22313C"/>
        </w:rPr>
        <w:t xml:space="preserve">Seviye </w:t>
      </w:r>
      <w:r w:rsidRPr="005E49D5">
        <w:rPr>
          <w:color w:val="22313C"/>
        </w:rPr>
        <w:t>Belgesi isteyen üniversiteler için</w:t>
      </w:r>
      <w:r w:rsidR="00563190">
        <w:rPr>
          <w:color w:val="22313C"/>
        </w:rPr>
        <w:t xml:space="preserve"> </w:t>
      </w:r>
      <w:r w:rsidR="005322DA">
        <w:rPr>
          <w:color w:val="22313C"/>
        </w:rPr>
        <w:t>(</w:t>
      </w:r>
      <w:r w:rsidR="00563190">
        <w:rPr>
          <w:color w:val="22313C"/>
        </w:rPr>
        <w:t>kabul ederlerse</w:t>
      </w:r>
      <w:r w:rsidR="005322DA">
        <w:rPr>
          <w:color w:val="22313C"/>
        </w:rPr>
        <w:t>)</w:t>
      </w:r>
      <w:r w:rsidRPr="005E49D5">
        <w:rPr>
          <w:color w:val="22313C"/>
        </w:rPr>
        <w:t>, YDS, YÖKDİL veya başka bir kurstan aldığınız Yabancı Dil Belgesini kullanabilirsiniz. Hazırlık okuyan veya muafiyet sınavı ile geçen öğrenciler Yabancı Diller Yüksekokulundan belge talebinde bulunabilirler. Öğrencinin dil seviyesini gösteren belge temin etmesi öğrencinin sorumluluğundadır.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İntörn dönemde programa katılacak öğrencilerin başvurduğu tarihte 2.70 GNO olması gerekir veya bölüm başarı sıralamasında ilk 3 sırada olması gerekir. Bu şartı sağlamayan öğrenciler </w:t>
      </w:r>
      <w:r w:rsidR="008F130B">
        <w:rPr>
          <w:color w:val="22313C"/>
        </w:rPr>
        <w:t xml:space="preserve">intörn dönemde Erasmus </w:t>
      </w:r>
      <w:r w:rsidRPr="005E49D5">
        <w:rPr>
          <w:color w:val="22313C"/>
        </w:rPr>
        <w:t>program</w:t>
      </w:r>
      <w:r w:rsidR="008F130B">
        <w:rPr>
          <w:color w:val="22313C"/>
        </w:rPr>
        <w:t>ın</w:t>
      </w:r>
      <w:r w:rsidRPr="005E49D5">
        <w:rPr>
          <w:color w:val="22313C"/>
        </w:rPr>
        <w:t>dan yararlanamazlar.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lastRenderedPageBreak/>
        <w:t xml:space="preserve">Daha sonra talep edilmesi durumunda bu belgelerin örneğine ihtiyacınız olacaktır. Bu nedenle Erasmus ile ilgili elinize geçen veya hazırladığınız her türlü belgenin bir örneğini muhafaza ediniz. </w:t>
      </w:r>
    </w:p>
    <w:p w:rsidR="005E49D5" w:rsidRPr="009F082D" w:rsidRDefault="005E49D5" w:rsidP="005E49D5">
      <w:pPr>
        <w:pStyle w:val="NormalWeb"/>
        <w:numPr>
          <w:ilvl w:val="0"/>
          <w:numId w:val="1"/>
        </w:numPr>
        <w:shd w:val="clear" w:color="auto" w:fill="FFFFFF"/>
        <w:spacing w:before="0" w:beforeAutospacing="0" w:after="0" w:afterAutospacing="0" w:line="345" w:lineRule="atLeast"/>
        <w:jc w:val="both"/>
        <w:rPr>
          <w:color w:val="000000" w:themeColor="text1"/>
        </w:rPr>
      </w:pPr>
      <w:r w:rsidRPr="009F082D">
        <w:rPr>
          <w:color w:val="000000" w:themeColor="text1"/>
        </w:rPr>
        <w:t>2022 yılı içerisinde güncellenen Erasmus Yönergesi Madde 8.c aşağıdaki gibidir.</w:t>
      </w:r>
    </w:p>
    <w:p w:rsidR="005E49D5" w:rsidRPr="005E49D5" w:rsidRDefault="005E49D5" w:rsidP="005E49D5">
      <w:pPr>
        <w:pStyle w:val="NormalWeb"/>
        <w:shd w:val="clear" w:color="auto" w:fill="FFFFFF"/>
        <w:spacing w:before="0" w:beforeAutospacing="0" w:after="0" w:afterAutospacing="0" w:line="345" w:lineRule="atLeast"/>
        <w:ind w:left="720"/>
        <w:jc w:val="both"/>
      </w:pPr>
      <w:r w:rsidRPr="005E49D5">
        <w:t xml:space="preserve">Yüksek lisans ve doktora öğrencilerinin programa katılacakları üniversitede alacakları dersler, öğrencinin bağlı olduğu Erasmus+ Bölüm Koordinatörü ile öğrencinin danışmanı olan öğretim üyesi/elemanı tarafından belirlenir. Bir dönemde (yarıyıl) 30 (+- 2) ECTS/AKTS ders almaları istenir, belirtildiği kadar AKTS iş yükü olmayan öğrenci programdan yararlanamaz. </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Hibe miktarı Ulusal Ajansın Ü</w:t>
      </w:r>
      <w:r w:rsidR="006B27AF">
        <w:rPr>
          <w:color w:val="22313C"/>
        </w:rPr>
        <w:t>niversitemize tahsis ettiği 2024-1-TR01-KA131-HED-000201072</w:t>
      </w:r>
      <w:r w:rsidRPr="005E49D5">
        <w:rPr>
          <w:color w:val="22313C"/>
        </w:rPr>
        <w:t xml:space="preserve"> Nolu Projesi içindir.</w:t>
      </w:r>
    </w:p>
    <w:p w:rsidR="005E49D5" w:rsidRDefault="005E49D5" w:rsidP="005E49D5">
      <w:pPr>
        <w:pStyle w:val="NormalWeb"/>
        <w:shd w:val="clear" w:color="auto" w:fill="FFFFFF"/>
        <w:spacing w:before="0" w:beforeAutospacing="0" w:after="0" w:afterAutospacing="0" w:line="345" w:lineRule="atLeast"/>
        <w:ind w:left="720"/>
        <w:jc w:val="both"/>
        <w:rPr>
          <w:color w:val="22313C"/>
        </w:rPr>
      </w:pPr>
    </w:p>
    <w:p w:rsidR="0011084F" w:rsidRPr="00F71F3E" w:rsidRDefault="00F71F3E" w:rsidP="00F71F3E">
      <w:pPr>
        <w:pStyle w:val="NormalWeb"/>
        <w:shd w:val="clear" w:color="auto" w:fill="FFFFFF"/>
        <w:spacing w:before="0" w:beforeAutospacing="0" w:after="0" w:afterAutospacing="0" w:line="345" w:lineRule="atLeast"/>
        <w:ind w:left="720"/>
        <w:jc w:val="center"/>
        <w:rPr>
          <w:color w:val="22313C"/>
          <w:sz w:val="32"/>
          <w:szCs w:val="32"/>
        </w:rPr>
      </w:pPr>
      <w:r w:rsidRPr="00F71F3E">
        <w:rPr>
          <w:color w:val="22313C"/>
          <w:sz w:val="32"/>
          <w:szCs w:val="32"/>
        </w:rPr>
        <w:t xml:space="preserve">2025-2026 Öğrenim Hareketliliği </w:t>
      </w:r>
      <w:r w:rsidR="00530E07" w:rsidRPr="00F71F3E">
        <w:rPr>
          <w:color w:val="22313C"/>
          <w:sz w:val="32"/>
          <w:szCs w:val="32"/>
        </w:rPr>
        <w:t>Taslak</w:t>
      </w:r>
      <w:r w:rsidRPr="00F71F3E">
        <w:rPr>
          <w:color w:val="22313C"/>
          <w:sz w:val="32"/>
          <w:szCs w:val="32"/>
        </w:rPr>
        <w:t xml:space="preserve"> Sonuç</w:t>
      </w:r>
      <w:r w:rsidR="00530E07" w:rsidRPr="00F71F3E">
        <w:rPr>
          <w:color w:val="22313C"/>
          <w:sz w:val="32"/>
          <w:szCs w:val="32"/>
        </w:rPr>
        <w:t xml:space="preserve"> Listesi</w:t>
      </w:r>
    </w:p>
    <w:p w:rsidR="00F71F3E" w:rsidRDefault="00F71F3E" w:rsidP="005E49D5">
      <w:pPr>
        <w:pStyle w:val="NormalWeb"/>
        <w:shd w:val="clear" w:color="auto" w:fill="FFFFFF"/>
        <w:spacing w:before="0" w:beforeAutospacing="0" w:after="0" w:afterAutospacing="0" w:line="345" w:lineRule="atLeast"/>
        <w:ind w:left="720"/>
        <w:jc w:val="both"/>
        <w:rPr>
          <w:color w:val="22313C"/>
        </w:rPr>
      </w:pPr>
    </w:p>
    <w:tbl>
      <w:tblPr>
        <w:tblW w:w="16080" w:type="dxa"/>
        <w:tblCellMar>
          <w:left w:w="70" w:type="dxa"/>
          <w:right w:w="70" w:type="dxa"/>
        </w:tblCellMar>
        <w:tblLook w:val="04A0" w:firstRow="1" w:lastRow="0" w:firstColumn="1" w:lastColumn="0" w:noHBand="0" w:noVBand="1"/>
      </w:tblPr>
      <w:tblGrid>
        <w:gridCol w:w="500"/>
        <w:gridCol w:w="1700"/>
        <w:gridCol w:w="847"/>
        <w:gridCol w:w="3400"/>
        <w:gridCol w:w="1120"/>
        <w:gridCol w:w="1120"/>
        <w:gridCol w:w="866"/>
        <w:gridCol w:w="1080"/>
        <w:gridCol w:w="620"/>
        <w:gridCol w:w="620"/>
        <w:gridCol w:w="887"/>
        <w:gridCol w:w="3320"/>
      </w:tblGrid>
      <w:tr w:rsidR="00E44939" w:rsidRPr="008B0CAE" w:rsidTr="00E22F52">
        <w:trPr>
          <w:trHeight w:val="630"/>
        </w:trPr>
        <w:tc>
          <w:tcPr>
            <w:tcW w:w="46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 xml:space="preserve">No </w:t>
            </w:r>
          </w:p>
        </w:tc>
        <w:tc>
          <w:tcPr>
            <w:tcW w:w="170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 </w:t>
            </w:r>
          </w:p>
        </w:tc>
        <w:tc>
          <w:tcPr>
            <w:tcW w:w="76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Dönem</w:t>
            </w:r>
          </w:p>
        </w:tc>
        <w:tc>
          <w:tcPr>
            <w:tcW w:w="340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Birim</w:t>
            </w:r>
          </w:p>
        </w:tc>
        <w:tc>
          <w:tcPr>
            <w:tcW w:w="112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GNO</w:t>
            </w:r>
          </w:p>
        </w:tc>
        <w:tc>
          <w:tcPr>
            <w:tcW w:w="112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GNO/2</w:t>
            </w:r>
          </w:p>
        </w:tc>
        <w:tc>
          <w:tcPr>
            <w:tcW w:w="1040" w:type="dxa"/>
            <w:tcBorders>
              <w:top w:val="single" w:sz="4" w:space="0" w:color="auto"/>
              <w:left w:val="nil"/>
              <w:bottom w:val="single" w:sz="4" w:space="0" w:color="auto"/>
              <w:right w:val="single" w:sz="4" w:space="0" w:color="auto"/>
            </w:tcBorders>
            <w:shd w:val="clear" w:color="000000" w:fill="5B9BD5"/>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YDS</w:t>
            </w:r>
          </w:p>
        </w:tc>
        <w:tc>
          <w:tcPr>
            <w:tcW w:w="108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YDS/2</w:t>
            </w:r>
          </w:p>
        </w:tc>
        <w:tc>
          <w:tcPr>
            <w:tcW w:w="620" w:type="dxa"/>
            <w:tcBorders>
              <w:top w:val="single" w:sz="4" w:space="0" w:color="auto"/>
              <w:left w:val="nil"/>
              <w:bottom w:val="single" w:sz="4" w:space="0" w:color="auto"/>
              <w:right w:val="single" w:sz="4" w:space="0" w:color="auto"/>
            </w:tcBorders>
            <w:shd w:val="clear" w:color="000000" w:fill="5B9BD5"/>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 xml:space="preserve">Eksi </w:t>
            </w:r>
            <w:r w:rsidRPr="008B0CAE">
              <w:rPr>
                <w:rFonts w:ascii="Times New Roman" w:eastAsia="Times New Roman" w:hAnsi="Times New Roman" w:cs="Times New Roman"/>
                <w:color w:val="FFFFFF"/>
                <w:sz w:val="24"/>
                <w:szCs w:val="24"/>
                <w:lang w:eastAsia="tr-TR"/>
              </w:rPr>
              <w:br/>
              <w:t>Puan</w:t>
            </w:r>
          </w:p>
        </w:tc>
        <w:tc>
          <w:tcPr>
            <w:tcW w:w="580" w:type="dxa"/>
            <w:tcBorders>
              <w:top w:val="single" w:sz="4" w:space="0" w:color="auto"/>
              <w:left w:val="nil"/>
              <w:bottom w:val="single" w:sz="4" w:space="0" w:color="auto"/>
              <w:right w:val="single" w:sz="4" w:space="0" w:color="auto"/>
            </w:tcBorders>
            <w:shd w:val="clear" w:color="000000" w:fill="5B9BD5"/>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 xml:space="preserve">Artı </w:t>
            </w:r>
            <w:r w:rsidRPr="008B0CAE">
              <w:rPr>
                <w:rFonts w:ascii="Times New Roman" w:eastAsia="Times New Roman" w:hAnsi="Times New Roman" w:cs="Times New Roman"/>
                <w:color w:val="FFFFFF"/>
                <w:sz w:val="24"/>
                <w:szCs w:val="24"/>
                <w:lang w:eastAsia="tr-TR"/>
              </w:rPr>
              <w:br/>
              <w:t>Puan</w:t>
            </w:r>
          </w:p>
        </w:tc>
        <w:tc>
          <w:tcPr>
            <w:tcW w:w="88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Toplam</w:t>
            </w:r>
          </w:p>
        </w:tc>
        <w:tc>
          <w:tcPr>
            <w:tcW w:w="332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Üniversite</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Abd*****sef</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84,9</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Babes Bolyai Univ.</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Abd*****osa</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Abd*****oud</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76,425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Mondragon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Abd*****rsı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68,9</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Abd*****alı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55,75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27,875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Abd*****mar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66,1</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Abd*****ğlu</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Architecture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77,05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Abd*****urt</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Radio TV and Cinema</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72,975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University Slaski W Katowicach</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Abd*****ncı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75,85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West Bohemia Univ. Plzen</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Abd*****gür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70,95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Transilvania Univ. of Brasov</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Abd*****mir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Ahm*****lvi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Aeronautics and Aerospace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72,675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Transilvania Univ. of Brasov</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Ahm*****eli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West Bohemia Univ. Plzen</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Ahm*****eri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70,825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Ahm*****dız</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South West Univ. Neofit Rilski</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16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Ahm*****aya</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87,8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87,65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Bucharest Univ. of Technology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Ahm*****şlı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56,00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62,7</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Ala*****hım</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Alı*****ahı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Nursing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67,85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Zielona Gora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Alp*****lik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South West Univ. Neofit Rilski</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Ame*****wad</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93,00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78,9</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Zielona Gora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Amr*****dıg</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89,25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86,225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Babes Bolyai Univ.</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Ard*****kol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Aeronautics and Aerospace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74,4</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Transilvania Univ. of Brasov</w:t>
            </w:r>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Ard*****sar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yüklenmemiş</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Ari*****dağ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71,95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Arm*****ğlu</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56,7</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Ata*****kcı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54,75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27,375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58,575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Ata*****çam</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51,00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25,5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60,5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Aya*****hım</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64,175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Ayb*****lik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Architecture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Aze*****taş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61,35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Bar*****den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63,875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Bar*****Şen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Aeronautics and Aerospace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70,975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Bek*****lik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Biology</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45,375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78,575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Bucharest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Ben*****ürk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69,275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Ben*****ınç</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Teacher Training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81,125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Zielona Gora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Ber*****hin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Civil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52,75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Cracow Univ. of Technology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Bet*****mak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ret</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Bey*****lik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81,025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Bur*****lli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84,85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Stefan Cel Mare of Suceava</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Bün*****mir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YDS Yetersiz</w:t>
            </w:r>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42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Büş*****Yar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uygun değil</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Büş*****çer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Lucian Blaga Univ. Sibiu</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Can*****urt</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Sociology</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YDS yetersiz</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Cem*****mel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YDS yetersiz</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Cer*****tar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Medicine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72,67</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36,335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82,585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University of Thessally</w:t>
            </w:r>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Cer*****mez</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Nursing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uygun değil</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Cum*****med</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Radio TV and Cinema</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59,1</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University Slaski W Katowicach</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Deh*****rım</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Del*****gün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94,75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47,375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80,175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Bucharest Univ. of Technology</w:t>
            </w:r>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Dın*****kır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Law</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uygun değil</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Doğ*****lan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68,675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Doğ*****ğlu</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Aeronautics and Aerospace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58,75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67,675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Ece*****ğlu</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72,625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Transilvania Univ. of Brasov</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Ece*****Kan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64,525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Eda*****lar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Sociology</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54,25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27,125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67,625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Ljubljana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Eda*****ıcı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71,725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Efe*****dem</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Gastronomy and Culinary Arts</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Lucian Blaga Univ. Sibiu</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Efe*****nal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Ege*****ner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97,75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48,875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81,175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Zielona Gora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Emr*****daş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53,25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62,125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Ene*****kin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66,975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Aurel Vlaicu Univ. Arad</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Erd*****aya</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68,35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Ere*****vuş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67,325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Erk*****lan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55,25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27,625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61,725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Aurel Vlaicu Univ. Arad</w:t>
            </w:r>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66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Eyl*****miş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uygun değil</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Fad*****lıç</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Vilnius University</w:t>
            </w:r>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Far*****med</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uygun değil</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Far*****oud</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West Bohemia Univ. Plzen</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Fat*****ıdı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45,375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85,175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Cracow Univ. of Technology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Fat*****ğin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Architecture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68,35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Fat*****epe</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73,575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Daugavpils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Fat*****bat</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Fat*****rim</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76,325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Bucharest Univ. of Technology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Fat*****rci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75,65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West Bohemia Univ. Plzen</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Feh*****rcü</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Lucian Blaga Univ. Sibiu</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Gam*****lat</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Daugavpils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Gam*****gur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Gök*****şçu</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b/>
                <w:bCs/>
                <w:color w:val="000000"/>
                <w:sz w:val="24"/>
                <w:szCs w:val="24"/>
                <w:lang w:eastAsia="tr-TR"/>
              </w:rPr>
            </w:pPr>
            <w:r w:rsidRPr="008B0CAE">
              <w:rPr>
                <w:rFonts w:ascii="Times New Roman" w:eastAsia="Times New Roman" w:hAnsi="Times New Roman" w:cs="Times New Roman"/>
                <w:b/>
                <w:bCs/>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Gök*****göz</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78,175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Vilnius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Hal*****vcı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75,825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Stefan Cel Mare of Suceava</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Han*****med</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Civil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94,50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47,25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Cracow Univ. of Technology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Has*****ğcı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89,25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75,125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Bucharest Univ. of Technology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Has*****ert</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60,3</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Hay*****ize</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83,55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International Balkan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Hay*****anç</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70,45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Haz*****olu</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69,4</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Hel*****kol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Sociology</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uygun değil</w:t>
            </w:r>
          </w:p>
        </w:tc>
      </w:tr>
      <w:tr w:rsidR="00E44939" w:rsidRPr="008B0CAE" w:rsidTr="00E22F52">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89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Hir*****ğüt</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International Trade and Logistics</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74,275</w:t>
            </w:r>
          </w:p>
        </w:tc>
        <w:tc>
          <w:tcPr>
            <w:tcW w:w="3320" w:type="dxa"/>
            <w:tcBorders>
              <w:top w:val="nil"/>
              <w:left w:val="nil"/>
              <w:bottom w:val="single" w:sz="4" w:space="0" w:color="auto"/>
              <w:right w:val="single" w:sz="4" w:space="0" w:color="auto"/>
            </w:tcBorders>
            <w:shd w:val="clear" w:color="auto" w:fill="auto"/>
            <w:vAlign w:val="bottom"/>
            <w:hideMark/>
          </w:tcPr>
          <w:p w:rsidR="00E44939" w:rsidRPr="008B0CAE" w:rsidRDefault="00E44939" w:rsidP="00E22F52">
            <w:pPr>
              <w:spacing w:after="0" w:line="240" w:lineRule="auto"/>
              <w:rPr>
                <w:rFonts w:ascii="Times New Roman" w:eastAsia="Times New Roman" w:hAnsi="Times New Roman" w:cs="Times New Roman"/>
                <w:color w:val="000001"/>
                <w:sz w:val="24"/>
                <w:szCs w:val="24"/>
                <w:lang w:eastAsia="tr-TR"/>
              </w:rPr>
            </w:pPr>
            <w:r w:rsidRPr="008B0CAE">
              <w:rPr>
                <w:rFonts w:ascii="Times New Roman" w:eastAsia="Times New Roman" w:hAnsi="Times New Roman" w:cs="Times New Roman"/>
                <w:color w:val="000001"/>
                <w:sz w:val="24"/>
                <w:szCs w:val="24"/>
                <w:lang w:eastAsia="tr-TR"/>
              </w:rPr>
              <w:t xml:space="preserve">Miedzynarodowa Wyzsza Szkola </w:t>
            </w:r>
            <w:r w:rsidRPr="008B0CAE">
              <w:rPr>
                <w:rFonts w:ascii="Times New Roman" w:eastAsia="Times New Roman" w:hAnsi="Times New Roman" w:cs="Times New Roman"/>
                <w:color w:val="000001"/>
                <w:sz w:val="24"/>
                <w:szCs w:val="24"/>
                <w:lang w:eastAsia="tr-TR"/>
              </w:rPr>
              <w:br/>
              <w:t>Logistyki i Transportu we Wroclawiu</w:t>
            </w:r>
          </w:p>
        </w:tc>
      </w:tr>
      <w:tr w:rsidR="00E44939" w:rsidRPr="008B0CAE" w:rsidTr="00E22F52">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Hos*****lem</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75,6</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Slovenska Polnohospodarska Univ. </w:t>
            </w:r>
            <w:r w:rsidRPr="008B0CAE">
              <w:rPr>
                <w:rFonts w:ascii="Times New Roman" w:eastAsia="Times New Roman" w:hAnsi="Times New Roman" w:cs="Times New Roman"/>
                <w:color w:val="000000"/>
                <w:sz w:val="24"/>
                <w:szCs w:val="24"/>
                <w:lang w:eastAsia="tr-TR"/>
              </w:rPr>
              <w:br/>
              <w:t>v Nitre</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Hüd***** Ay</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South West Univ. Neofit Rilski</w:t>
            </w:r>
          </w:p>
        </w:tc>
      </w:tr>
      <w:tr w:rsidR="00E44939" w:rsidRPr="008B0CAE" w:rsidTr="00E22F52">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Ibr*****ıny</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Aviation Management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85,425</w:t>
            </w:r>
          </w:p>
        </w:tc>
        <w:tc>
          <w:tcPr>
            <w:tcW w:w="3320" w:type="dxa"/>
            <w:tcBorders>
              <w:top w:val="nil"/>
              <w:left w:val="nil"/>
              <w:bottom w:val="single" w:sz="4" w:space="0" w:color="auto"/>
              <w:right w:val="single" w:sz="4" w:space="0" w:color="auto"/>
            </w:tcBorders>
            <w:shd w:val="clear" w:color="auto" w:fill="auto"/>
            <w:vAlign w:val="bottom"/>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WYZSZA SZKOLA INFORMATYKI I </w:t>
            </w:r>
            <w:r w:rsidRPr="008B0CAE">
              <w:rPr>
                <w:rFonts w:ascii="Times New Roman" w:eastAsia="Times New Roman" w:hAnsi="Times New Roman" w:cs="Times New Roman"/>
                <w:color w:val="000000"/>
                <w:sz w:val="24"/>
                <w:szCs w:val="24"/>
                <w:lang w:eastAsia="tr-TR"/>
              </w:rPr>
              <w:br/>
              <w:t>ZARZADZANIA Z SIEDZIBA W RZESZOWIE </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Ism*****rov</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73,675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Mondragon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İbr*****aer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Aeronautics and Aerospace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71,525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İla*****baş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Aviation Management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53,75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57,975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İre*****kuş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73,725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Mondragon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İre*****lik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80,725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Kad*****nat</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63,3</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Kad*****lan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63,225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Aurel Vlaicu Univ. Arad</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Kağ*****ıcı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81,65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Cracow Univ. of Technology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Kay*****yın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Medicine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94,25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47,125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81,625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University of Thessally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Keı*****anı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Business Administration</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65,425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Opole University of Technology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Kha*****raz</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Architecture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93,50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85,45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Kır*****baş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96,25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48,125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94,925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Cracow Univ. of Technology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Küb*****mir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87,8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Zielona Gora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Küb*****kan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72,575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107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Lat*****yed</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Textile and Fashion Design</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53,75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65,475</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University of Arts and Design in Cluj </w:t>
            </w:r>
            <w:r w:rsidRPr="008B0CAE">
              <w:rPr>
                <w:rFonts w:ascii="Times New Roman" w:eastAsia="Times New Roman" w:hAnsi="Times New Roman" w:cs="Times New Roman"/>
                <w:color w:val="000000"/>
                <w:sz w:val="24"/>
                <w:szCs w:val="24"/>
                <w:lang w:eastAsia="tr-TR"/>
              </w:rPr>
              <w:br/>
              <w:t>Napoca</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Ley*****nci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Textile and Fashion Design</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Liberec University of Tech.</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Ley*****ade</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Medicine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Zielona Gora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Md *****man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Journalism</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59,05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Transilvania Univ. of Brasov</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Meh*****aşı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50,50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25,25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60,55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Meh*****eli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76,475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West Bohemia Univ. Plzen</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Meh*****zel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Philosophy</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98,50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49,25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84,55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University South East Norway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Mel*****epe</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71,875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Mer*****ürk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Economics</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55,8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Mykolas Romeris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Mer*****aya</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79,9</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Transilvania Univ. of Brasov</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Mer*****emo</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89,9</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West Bohemia Univ. Plzen</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Mer*****mir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77,275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Mer*****Can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77,4</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Mis*****ver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Textile and Fashion Design</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76,475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Liberec University of Tech.</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Moh*****ame</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Bucharest Univ. of Technology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Muh*****lek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Biology</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56,50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64,85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Bucharest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Muh*****mir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Teacher Training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Zielona Gora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Muh*****eli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Aviation Management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76,625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Muk*****med</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Metallurgical and Material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Institute Polytechnic Portalegre</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Mut*****Ima</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Radio TV and Cinema</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58,00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65,3</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University Slaski W Katowicach</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Muz*****şık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74,2</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Nas*****har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Journalism</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67,075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Institute Polytechnic Guarda</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Naz*****tin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80,725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Neh*****amy</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Architecture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96,75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48,375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88,175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Bologna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Neh*****han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85,875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Zielona Gora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132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Nis*****tçi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Textile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72,875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Ljubljana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Nis*****neş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58,00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61,9</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Nur*****şek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73,35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International Balkan University</w:t>
            </w:r>
          </w:p>
        </w:tc>
      </w:tr>
      <w:tr w:rsidR="00E44939" w:rsidRPr="008B0CAE" w:rsidTr="00E22F52">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Oma*****aeı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79,775</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Slovenska Polnohospodarska Univ. </w:t>
            </w:r>
            <w:r w:rsidRPr="008B0CAE">
              <w:rPr>
                <w:rFonts w:ascii="Times New Roman" w:eastAsia="Times New Roman" w:hAnsi="Times New Roman" w:cs="Times New Roman"/>
                <w:color w:val="000000"/>
                <w:sz w:val="24"/>
                <w:szCs w:val="24"/>
                <w:lang w:eastAsia="tr-TR"/>
              </w:rPr>
              <w:br/>
              <w:t>v Nitre</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Oma*****mdo</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95,00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Opole University of Technology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Onu*****kin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Oss*****awı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Aeronautics and Aerospace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74,425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Vazgeçti</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Öme*****vad</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99,2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49,6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89,225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Vilnius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Öme*****cık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West Bohemia Univ. Plzen</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Öme*****tak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Ömü*****dız</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75,575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Özg*****sek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67,3</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Rac*****fou</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Economics</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89,00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85,6</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Budapesti Gazdasagi Egyetem</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Ram*****ğan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69,975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South West Univ. Neofit Rilski</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Roj*****can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Lucian Blaga Univ. Sibiu</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Rüz*****laş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75,125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Bucharest Univ. of Technology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Sam*****fer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Electrical and Electronics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50,50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25,25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55,05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Sed*****göl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73,275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Daugavpils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Sel*****dek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67,55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Sen*****lan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85,55</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State Univ. of Applied Sci. </w:t>
            </w:r>
            <w:r w:rsidRPr="008B0CAE">
              <w:rPr>
                <w:rFonts w:ascii="Times New Roman" w:eastAsia="Times New Roman" w:hAnsi="Times New Roman" w:cs="Times New Roman"/>
                <w:color w:val="000000"/>
                <w:sz w:val="24"/>
                <w:szCs w:val="24"/>
                <w:lang w:eastAsia="tr-TR"/>
              </w:rPr>
              <w:br/>
              <w:t>ın Konin</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Sen*****ğan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Sez*****rım</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154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Sha*****lvi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Aviation Management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84,75</w:t>
            </w:r>
          </w:p>
        </w:tc>
        <w:tc>
          <w:tcPr>
            <w:tcW w:w="3320" w:type="dxa"/>
            <w:tcBorders>
              <w:top w:val="nil"/>
              <w:left w:val="nil"/>
              <w:bottom w:val="single" w:sz="4" w:space="0" w:color="auto"/>
              <w:right w:val="single" w:sz="4" w:space="0" w:color="auto"/>
            </w:tcBorders>
            <w:shd w:val="clear" w:color="auto" w:fill="auto"/>
            <w:vAlign w:val="bottom"/>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WYZSZA SZKOLA INFORMATYKI I </w:t>
            </w:r>
            <w:r w:rsidRPr="008B0CAE">
              <w:rPr>
                <w:rFonts w:ascii="Times New Roman" w:eastAsia="Times New Roman" w:hAnsi="Times New Roman" w:cs="Times New Roman"/>
                <w:color w:val="000000"/>
                <w:sz w:val="24"/>
                <w:szCs w:val="24"/>
                <w:lang w:eastAsia="tr-TR"/>
              </w:rPr>
              <w:br/>
              <w:t>ZARZADZANIA Z SIEDZIBA W RZESZOWIE </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Sud*****şık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25,375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57,075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Sud*****dut</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84,575</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State Univ. of Applied Sci. </w:t>
            </w:r>
            <w:r w:rsidRPr="008B0CAE">
              <w:rPr>
                <w:rFonts w:ascii="Times New Roman" w:eastAsia="Times New Roman" w:hAnsi="Times New Roman" w:cs="Times New Roman"/>
                <w:color w:val="000000"/>
                <w:sz w:val="24"/>
                <w:szCs w:val="24"/>
                <w:lang w:eastAsia="tr-TR"/>
              </w:rPr>
              <w:br/>
              <w:t>ın Konin</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Sud*****slu</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and Literature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71,45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Syd*****ımı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Economics</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64,6</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Budapesti Gazdasagi Egyetem</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Şah*****Gül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Economics</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YDS yetersiz.</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Tar*****taş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Mondragon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Tuç*****Kar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Ufu*****vaş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Aeronautics and Aerospace Eng.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72,35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Umu*****rat</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79,425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Yeş*****göl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Industrial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Yıl*****mak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79,7</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Yus*****acı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International Trade and Logistics</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75,85</w:t>
            </w:r>
          </w:p>
        </w:tc>
        <w:tc>
          <w:tcPr>
            <w:tcW w:w="3320" w:type="dxa"/>
            <w:tcBorders>
              <w:top w:val="nil"/>
              <w:left w:val="nil"/>
              <w:bottom w:val="single" w:sz="4" w:space="0" w:color="auto"/>
              <w:right w:val="single" w:sz="4" w:space="0" w:color="auto"/>
            </w:tcBorders>
            <w:shd w:val="clear" w:color="auto" w:fill="auto"/>
            <w:vAlign w:val="bottom"/>
            <w:hideMark/>
          </w:tcPr>
          <w:p w:rsidR="00E44939" w:rsidRPr="008B0CAE" w:rsidRDefault="00E44939" w:rsidP="00E22F52">
            <w:pPr>
              <w:spacing w:after="0" w:line="240" w:lineRule="auto"/>
              <w:rPr>
                <w:rFonts w:ascii="Times New Roman" w:eastAsia="Times New Roman" w:hAnsi="Times New Roman" w:cs="Times New Roman"/>
                <w:color w:val="000001"/>
                <w:sz w:val="24"/>
                <w:szCs w:val="24"/>
                <w:lang w:eastAsia="tr-TR"/>
              </w:rPr>
            </w:pPr>
            <w:r w:rsidRPr="008B0CAE">
              <w:rPr>
                <w:rFonts w:ascii="Times New Roman" w:eastAsia="Times New Roman" w:hAnsi="Times New Roman" w:cs="Times New Roman"/>
                <w:color w:val="000001"/>
                <w:sz w:val="24"/>
                <w:szCs w:val="24"/>
                <w:lang w:eastAsia="tr-TR"/>
              </w:rPr>
              <w:t xml:space="preserve">Miedzynarodowa Wyzsza Szkola </w:t>
            </w:r>
            <w:r w:rsidRPr="008B0CAE">
              <w:rPr>
                <w:rFonts w:ascii="Times New Roman" w:eastAsia="Times New Roman" w:hAnsi="Times New Roman" w:cs="Times New Roman"/>
                <w:color w:val="000001"/>
                <w:sz w:val="24"/>
                <w:szCs w:val="24"/>
                <w:lang w:eastAsia="tr-TR"/>
              </w:rPr>
              <w:br/>
              <w:t>Logistyki i Transportu we Wroclawiu</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Zaı*****arı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Business Administration</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82,325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Bucharest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Zel*****lut</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Medicine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66,67</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33,335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77,585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Zielona Gora University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Zey*****yan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YDS yetersiz</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170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Zey*****ker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English Language Teaching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74,075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171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Ziy*****zer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Mechanical Engineering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71,4064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35,7032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73,328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Bucharest Univ. of Technology</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172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Züm*****rel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Architecture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bl>
    <w:p w:rsidR="00530E07" w:rsidRDefault="00530E07" w:rsidP="005E49D5">
      <w:pPr>
        <w:pStyle w:val="NormalWeb"/>
        <w:shd w:val="clear" w:color="auto" w:fill="FFFFFF"/>
        <w:spacing w:before="0" w:beforeAutospacing="0" w:after="0" w:afterAutospacing="0" w:line="345" w:lineRule="atLeast"/>
        <w:ind w:left="720"/>
        <w:jc w:val="both"/>
        <w:rPr>
          <w:color w:val="22313C"/>
        </w:rPr>
      </w:pPr>
    </w:p>
    <w:p w:rsidR="00214F20" w:rsidRDefault="00214F20" w:rsidP="005E49D5">
      <w:pPr>
        <w:pStyle w:val="NormalWeb"/>
        <w:shd w:val="clear" w:color="auto" w:fill="FFFFFF"/>
        <w:spacing w:before="0" w:beforeAutospacing="0" w:after="0" w:afterAutospacing="0" w:line="345" w:lineRule="atLeast"/>
        <w:ind w:left="720"/>
        <w:jc w:val="both"/>
        <w:rPr>
          <w:color w:val="22313C"/>
        </w:rPr>
      </w:pPr>
      <w:r w:rsidRPr="00214F20">
        <w:rPr>
          <w:b/>
          <w:bCs/>
          <w:color w:val="22313C"/>
        </w:rPr>
        <w:t>Not III:</w:t>
      </w:r>
      <w:r>
        <w:rPr>
          <w:color w:val="22313C"/>
        </w:rPr>
        <w:t xml:space="preserve"> İsminizi bulduktan sonra yukarıdaki açıklamaları dikkatlice inceleyiniz.</w:t>
      </w:r>
    </w:p>
    <w:p w:rsidR="00A73240" w:rsidRDefault="00214F20" w:rsidP="005E49D5">
      <w:pPr>
        <w:pStyle w:val="NormalWeb"/>
        <w:shd w:val="clear" w:color="auto" w:fill="FFFFFF"/>
        <w:spacing w:before="0" w:beforeAutospacing="0" w:after="0" w:afterAutospacing="0" w:line="345" w:lineRule="atLeast"/>
        <w:ind w:left="720"/>
        <w:jc w:val="both"/>
        <w:rPr>
          <w:color w:val="22313C"/>
        </w:rPr>
      </w:pPr>
      <w:r>
        <w:rPr>
          <w:color w:val="22313C"/>
        </w:rPr>
        <w:lastRenderedPageBreak/>
        <w:t xml:space="preserve"> </w:t>
      </w:r>
    </w:p>
    <w:p w:rsidR="00A73240" w:rsidRDefault="00A73240" w:rsidP="005E49D5">
      <w:pPr>
        <w:pStyle w:val="NormalWeb"/>
        <w:shd w:val="clear" w:color="auto" w:fill="FFFFFF"/>
        <w:spacing w:before="0" w:beforeAutospacing="0" w:after="0" w:afterAutospacing="0" w:line="345" w:lineRule="atLeast"/>
        <w:ind w:left="720"/>
        <w:jc w:val="both"/>
        <w:rPr>
          <w:color w:val="22313C"/>
        </w:rPr>
      </w:pPr>
      <w:r>
        <w:rPr>
          <w:color w:val="22313C"/>
        </w:rPr>
        <w:t>ULUSLARARASI İLİŞKİLER OFİSİ</w:t>
      </w:r>
    </w:p>
    <w:p w:rsidR="00A73240" w:rsidRDefault="00A73240" w:rsidP="005E49D5">
      <w:pPr>
        <w:pStyle w:val="NormalWeb"/>
        <w:shd w:val="clear" w:color="auto" w:fill="FFFFFF"/>
        <w:spacing w:before="0" w:beforeAutospacing="0" w:after="0" w:afterAutospacing="0" w:line="345" w:lineRule="atLeast"/>
        <w:ind w:left="720"/>
        <w:jc w:val="both"/>
        <w:rPr>
          <w:color w:val="22313C"/>
        </w:rPr>
      </w:pPr>
      <w:hyperlink r:id="rId9" w:history="1">
        <w:r w:rsidRPr="0095605D">
          <w:rPr>
            <w:rStyle w:val="Kpr"/>
          </w:rPr>
          <w:t>intloffice@gantep.edu.tr</w:t>
        </w:r>
      </w:hyperlink>
    </w:p>
    <w:p w:rsidR="00A73240" w:rsidRPr="005E49D5" w:rsidRDefault="00A73240" w:rsidP="005E49D5">
      <w:pPr>
        <w:pStyle w:val="NormalWeb"/>
        <w:shd w:val="clear" w:color="auto" w:fill="FFFFFF"/>
        <w:spacing w:before="0" w:beforeAutospacing="0" w:after="0" w:afterAutospacing="0" w:line="345" w:lineRule="atLeast"/>
        <w:ind w:left="720"/>
        <w:jc w:val="both"/>
        <w:rPr>
          <w:color w:val="22313C"/>
        </w:rPr>
      </w:pPr>
    </w:p>
    <w:sectPr w:rsidR="00A73240" w:rsidRPr="005E49D5" w:rsidSect="005E49D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82072"/>
    <w:multiLevelType w:val="hybridMultilevel"/>
    <w:tmpl w:val="8AFEC166"/>
    <w:lvl w:ilvl="0" w:tplc="DAF696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0974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F0B"/>
    <w:rsid w:val="000D760F"/>
    <w:rsid w:val="0011084F"/>
    <w:rsid w:val="001272F4"/>
    <w:rsid w:val="0016483F"/>
    <w:rsid w:val="0017576B"/>
    <w:rsid w:val="00180C91"/>
    <w:rsid w:val="001A2321"/>
    <w:rsid w:val="001E7917"/>
    <w:rsid w:val="00214F20"/>
    <w:rsid w:val="0027452D"/>
    <w:rsid w:val="00336A18"/>
    <w:rsid w:val="00366559"/>
    <w:rsid w:val="00387853"/>
    <w:rsid w:val="00387D3E"/>
    <w:rsid w:val="00390A40"/>
    <w:rsid w:val="00395D53"/>
    <w:rsid w:val="003A4AF0"/>
    <w:rsid w:val="003A758C"/>
    <w:rsid w:val="004103BB"/>
    <w:rsid w:val="004575CF"/>
    <w:rsid w:val="00501B54"/>
    <w:rsid w:val="00530E07"/>
    <w:rsid w:val="005322DA"/>
    <w:rsid w:val="00563190"/>
    <w:rsid w:val="005E49D5"/>
    <w:rsid w:val="006045E0"/>
    <w:rsid w:val="0065068E"/>
    <w:rsid w:val="006B27AF"/>
    <w:rsid w:val="006C4F0B"/>
    <w:rsid w:val="00717090"/>
    <w:rsid w:val="007177AA"/>
    <w:rsid w:val="00724B76"/>
    <w:rsid w:val="007C3FD0"/>
    <w:rsid w:val="008020AC"/>
    <w:rsid w:val="008437A0"/>
    <w:rsid w:val="008E01F2"/>
    <w:rsid w:val="008F130B"/>
    <w:rsid w:val="00903947"/>
    <w:rsid w:val="00940743"/>
    <w:rsid w:val="0096062E"/>
    <w:rsid w:val="00965545"/>
    <w:rsid w:val="009F082D"/>
    <w:rsid w:val="00A22204"/>
    <w:rsid w:val="00A73240"/>
    <w:rsid w:val="00A83F27"/>
    <w:rsid w:val="00AC70D6"/>
    <w:rsid w:val="00AF5C24"/>
    <w:rsid w:val="00B16DEE"/>
    <w:rsid w:val="00B431BD"/>
    <w:rsid w:val="00B81FFD"/>
    <w:rsid w:val="00B96BC1"/>
    <w:rsid w:val="00C00411"/>
    <w:rsid w:val="00C879ED"/>
    <w:rsid w:val="00CB0EC9"/>
    <w:rsid w:val="00CD6170"/>
    <w:rsid w:val="00D073C6"/>
    <w:rsid w:val="00DC71F6"/>
    <w:rsid w:val="00DF1CB6"/>
    <w:rsid w:val="00E15D5E"/>
    <w:rsid w:val="00E44939"/>
    <w:rsid w:val="00E94E00"/>
    <w:rsid w:val="00EE5C37"/>
    <w:rsid w:val="00F06571"/>
    <w:rsid w:val="00F71F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E0B0"/>
  <w15:docId w15:val="{A46ADBA0-E748-4E15-949C-B4AEB92B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71F3E"/>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F71F3E"/>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F71F3E"/>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F71F3E"/>
    <w:pPr>
      <w:keepNext/>
      <w:keepLines/>
      <w:spacing w:before="80" w:after="40" w:line="259" w:lineRule="auto"/>
      <w:outlineLvl w:val="3"/>
    </w:pPr>
    <w:rPr>
      <w:rFonts w:eastAsiaTheme="majorEastAsia" w:cstheme="majorBidi"/>
      <w:i/>
      <w:iCs/>
      <w:color w:val="365F91" w:themeColor="accent1" w:themeShade="BF"/>
      <w:kern w:val="2"/>
      <w14:ligatures w14:val="standardContextual"/>
    </w:rPr>
  </w:style>
  <w:style w:type="paragraph" w:styleId="Balk5">
    <w:name w:val="heading 5"/>
    <w:basedOn w:val="Normal"/>
    <w:next w:val="Normal"/>
    <w:link w:val="Balk5Char"/>
    <w:uiPriority w:val="9"/>
    <w:semiHidden/>
    <w:unhideWhenUsed/>
    <w:qFormat/>
    <w:rsid w:val="00F71F3E"/>
    <w:pPr>
      <w:keepNext/>
      <w:keepLines/>
      <w:spacing w:before="80" w:after="40" w:line="259" w:lineRule="auto"/>
      <w:outlineLvl w:val="4"/>
    </w:pPr>
    <w:rPr>
      <w:rFonts w:eastAsiaTheme="majorEastAsia" w:cstheme="majorBidi"/>
      <w:color w:val="365F91" w:themeColor="accent1" w:themeShade="BF"/>
      <w:kern w:val="2"/>
      <w14:ligatures w14:val="standardContextual"/>
    </w:rPr>
  </w:style>
  <w:style w:type="paragraph" w:styleId="Balk6">
    <w:name w:val="heading 6"/>
    <w:basedOn w:val="Normal"/>
    <w:next w:val="Normal"/>
    <w:link w:val="Balk6Char"/>
    <w:uiPriority w:val="9"/>
    <w:semiHidden/>
    <w:unhideWhenUsed/>
    <w:qFormat/>
    <w:rsid w:val="00F71F3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F71F3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F71F3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F71F3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E49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E49D5"/>
    <w:rPr>
      <w:b/>
      <w:bCs/>
    </w:rPr>
  </w:style>
  <w:style w:type="character" w:styleId="Kpr">
    <w:name w:val="Hyperlink"/>
    <w:basedOn w:val="VarsaylanParagrafYazTipi"/>
    <w:uiPriority w:val="99"/>
    <w:unhideWhenUsed/>
    <w:rsid w:val="005E49D5"/>
    <w:rPr>
      <w:color w:val="0000FF"/>
      <w:u w:val="single"/>
    </w:rPr>
  </w:style>
  <w:style w:type="character" w:styleId="zlenenKpr">
    <w:name w:val="FollowedHyperlink"/>
    <w:basedOn w:val="VarsaylanParagrafYazTipi"/>
    <w:uiPriority w:val="99"/>
    <w:semiHidden/>
    <w:unhideWhenUsed/>
    <w:rsid w:val="008E01F2"/>
    <w:rPr>
      <w:color w:val="800080" w:themeColor="followedHyperlink"/>
      <w:u w:val="single"/>
    </w:rPr>
  </w:style>
  <w:style w:type="character" w:customStyle="1" w:styleId="Balk1Char">
    <w:name w:val="Başlık 1 Char"/>
    <w:basedOn w:val="VarsaylanParagrafYazTipi"/>
    <w:link w:val="Balk1"/>
    <w:uiPriority w:val="9"/>
    <w:rsid w:val="00F71F3E"/>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alk2Char">
    <w:name w:val="Başlık 2 Char"/>
    <w:basedOn w:val="VarsaylanParagrafYazTipi"/>
    <w:link w:val="Balk2"/>
    <w:uiPriority w:val="9"/>
    <w:semiHidden/>
    <w:rsid w:val="00F71F3E"/>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alk3Char">
    <w:name w:val="Başlık 3 Char"/>
    <w:basedOn w:val="VarsaylanParagrafYazTipi"/>
    <w:link w:val="Balk3"/>
    <w:uiPriority w:val="9"/>
    <w:semiHidden/>
    <w:rsid w:val="00F71F3E"/>
    <w:rPr>
      <w:rFonts w:eastAsiaTheme="majorEastAsia" w:cstheme="majorBidi"/>
      <w:color w:val="365F91" w:themeColor="accent1" w:themeShade="BF"/>
      <w:kern w:val="2"/>
      <w:sz w:val="28"/>
      <w:szCs w:val="28"/>
      <w14:ligatures w14:val="standardContextual"/>
    </w:rPr>
  </w:style>
  <w:style w:type="character" w:customStyle="1" w:styleId="Balk4Char">
    <w:name w:val="Başlık 4 Char"/>
    <w:basedOn w:val="VarsaylanParagrafYazTipi"/>
    <w:link w:val="Balk4"/>
    <w:uiPriority w:val="9"/>
    <w:semiHidden/>
    <w:rsid w:val="00F71F3E"/>
    <w:rPr>
      <w:rFonts w:eastAsiaTheme="majorEastAsia" w:cstheme="majorBidi"/>
      <w:i/>
      <w:iCs/>
      <w:color w:val="365F91" w:themeColor="accent1" w:themeShade="BF"/>
      <w:kern w:val="2"/>
      <w14:ligatures w14:val="standardContextual"/>
    </w:rPr>
  </w:style>
  <w:style w:type="character" w:customStyle="1" w:styleId="Balk5Char">
    <w:name w:val="Başlık 5 Char"/>
    <w:basedOn w:val="VarsaylanParagrafYazTipi"/>
    <w:link w:val="Balk5"/>
    <w:uiPriority w:val="9"/>
    <w:semiHidden/>
    <w:rsid w:val="00F71F3E"/>
    <w:rPr>
      <w:rFonts w:eastAsiaTheme="majorEastAsia" w:cstheme="majorBidi"/>
      <w:color w:val="365F91" w:themeColor="accent1" w:themeShade="BF"/>
      <w:kern w:val="2"/>
      <w14:ligatures w14:val="standardContextual"/>
    </w:rPr>
  </w:style>
  <w:style w:type="character" w:customStyle="1" w:styleId="Balk6Char">
    <w:name w:val="Başlık 6 Char"/>
    <w:basedOn w:val="VarsaylanParagrafYazTipi"/>
    <w:link w:val="Balk6"/>
    <w:uiPriority w:val="9"/>
    <w:semiHidden/>
    <w:rsid w:val="00F71F3E"/>
    <w:rPr>
      <w:rFonts w:eastAsiaTheme="majorEastAsia" w:cstheme="majorBidi"/>
      <w:i/>
      <w:iCs/>
      <w:color w:val="595959" w:themeColor="text1" w:themeTint="A6"/>
      <w:kern w:val="2"/>
      <w14:ligatures w14:val="standardContextual"/>
    </w:rPr>
  </w:style>
  <w:style w:type="character" w:customStyle="1" w:styleId="Balk7Char">
    <w:name w:val="Başlık 7 Char"/>
    <w:basedOn w:val="VarsaylanParagrafYazTipi"/>
    <w:link w:val="Balk7"/>
    <w:uiPriority w:val="9"/>
    <w:semiHidden/>
    <w:rsid w:val="00F71F3E"/>
    <w:rPr>
      <w:rFonts w:eastAsiaTheme="majorEastAsia" w:cstheme="majorBidi"/>
      <w:color w:val="595959" w:themeColor="text1" w:themeTint="A6"/>
      <w:kern w:val="2"/>
      <w14:ligatures w14:val="standardContextual"/>
    </w:rPr>
  </w:style>
  <w:style w:type="character" w:customStyle="1" w:styleId="Balk8Char">
    <w:name w:val="Başlık 8 Char"/>
    <w:basedOn w:val="VarsaylanParagrafYazTipi"/>
    <w:link w:val="Balk8"/>
    <w:uiPriority w:val="9"/>
    <w:semiHidden/>
    <w:rsid w:val="00F71F3E"/>
    <w:rPr>
      <w:rFonts w:eastAsiaTheme="majorEastAsia" w:cstheme="majorBidi"/>
      <w:i/>
      <w:iCs/>
      <w:color w:val="272727" w:themeColor="text1" w:themeTint="D8"/>
      <w:kern w:val="2"/>
      <w14:ligatures w14:val="standardContextual"/>
    </w:rPr>
  </w:style>
  <w:style w:type="character" w:customStyle="1" w:styleId="Balk9Char">
    <w:name w:val="Başlık 9 Char"/>
    <w:basedOn w:val="VarsaylanParagrafYazTipi"/>
    <w:link w:val="Balk9"/>
    <w:uiPriority w:val="9"/>
    <w:semiHidden/>
    <w:rsid w:val="00F71F3E"/>
    <w:rPr>
      <w:rFonts w:eastAsiaTheme="majorEastAsia" w:cstheme="majorBidi"/>
      <w:color w:val="272727" w:themeColor="text1" w:themeTint="D8"/>
      <w:kern w:val="2"/>
      <w14:ligatures w14:val="standardContextual"/>
    </w:rPr>
  </w:style>
  <w:style w:type="paragraph" w:styleId="KonuBal">
    <w:name w:val="Title"/>
    <w:basedOn w:val="Normal"/>
    <w:next w:val="Normal"/>
    <w:link w:val="KonuBalChar"/>
    <w:uiPriority w:val="10"/>
    <w:qFormat/>
    <w:rsid w:val="00F71F3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F71F3E"/>
    <w:rPr>
      <w:rFonts w:asciiTheme="majorHAnsi" w:eastAsiaTheme="majorEastAsia" w:hAnsiTheme="majorHAnsi" w:cstheme="majorBidi"/>
      <w:spacing w:val="-10"/>
      <w:kern w:val="28"/>
      <w:sz w:val="56"/>
      <w:szCs w:val="56"/>
      <w14:ligatures w14:val="standardContextual"/>
    </w:rPr>
  </w:style>
  <w:style w:type="paragraph" w:styleId="Altyaz">
    <w:name w:val="Subtitle"/>
    <w:basedOn w:val="Normal"/>
    <w:next w:val="Normal"/>
    <w:link w:val="AltyazChar"/>
    <w:uiPriority w:val="11"/>
    <w:qFormat/>
    <w:rsid w:val="00F71F3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F71F3E"/>
    <w:rPr>
      <w:rFonts w:eastAsiaTheme="majorEastAsia" w:cstheme="majorBidi"/>
      <w:color w:val="595959" w:themeColor="text1" w:themeTint="A6"/>
      <w:spacing w:val="15"/>
      <w:kern w:val="2"/>
      <w:sz w:val="28"/>
      <w:szCs w:val="28"/>
      <w14:ligatures w14:val="standardContextual"/>
    </w:rPr>
  </w:style>
  <w:style w:type="paragraph" w:styleId="Alnt">
    <w:name w:val="Quote"/>
    <w:basedOn w:val="Normal"/>
    <w:next w:val="Normal"/>
    <w:link w:val="AlntChar"/>
    <w:uiPriority w:val="29"/>
    <w:qFormat/>
    <w:rsid w:val="00F71F3E"/>
    <w:pPr>
      <w:spacing w:before="160" w:after="160" w:line="259" w:lineRule="auto"/>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F71F3E"/>
    <w:rPr>
      <w:i/>
      <w:iCs/>
      <w:color w:val="404040" w:themeColor="text1" w:themeTint="BF"/>
      <w:kern w:val="2"/>
      <w14:ligatures w14:val="standardContextual"/>
    </w:rPr>
  </w:style>
  <w:style w:type="paragraph" w:styleId="ListeParagraf">
    <w:name w:val="List Paragraph"/>
    <w:basedOn w:val="Normal"/>
    <w:uiPriority w:val="34"/>
    <w:qFormat/>
    <w:rsid w:val="00F71F3E"/>
    <w:pPr>
      <w:spacing w:after="160" w:line="259" w:lineRule="auto"/>
      <w:ind w:left="720"/>
      <w:contextualSpacing/>
    </w:pPr>
    <w:rPr>
      <w:kern w:val="2"/>
      <w14:ligatures w14:val="standardContextual"/>
    </w:rPr>
  </w:style>
  <w:style w:type="character" w:styleId="GlVurgulama">
    <w:name w:val="Intense Emphasis"/>
    <w:basedOn w:val="VarsaylanParagrafYazTipi"/>
    <w:uiPriority w:val="21"/>
    <w:qFormat/>
    <w:rsid w:val="00F71F3E"/>
    <w:rPr>
      <w:i/>
      <w:iCs/>
      <w:color w:val="365F91" w:themeColor="accent1" w:themeShade="BF"/>
    </w:rPr>
  </w:style>
  <w:style w:type="paragraph" w:styleId="GlAlnt">
    <w:name w:val="Intense Quote"/>
    <w:basedOn w:val="Normal"/>
    <w:next w:val="Normal"/>
    <w:link w:val="GlAlntChar"/>
    <w:uiPriority w:val="30"/>
    <w:qFormat/>
    <w:rsid w:val="00F71F3E"/>
    <w:pPr>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kern w:val="2"/>
      <w14:ligatures w14:val="standardContextual"/>
    </w:rPr>
  </w:style>
  <w:style w:type="character" w:customStyle="1" w:styleId="GlAlntChar">
    <w:name w:val="Güçlü Alıntı Char"/>
    <w:basedOn w:val="VarsaylanParagrafYazTipi"/>
    <w:link w:val="GlAlnt"/>
    <w:uiPriority w:val="30"/>
    <w:rsid w:val="00F71F3E"/>
    <w:rPr>
      <w:i/>
      <w:iCs/>
      <w:color w:val="365F91" w:themeColor="accent1" w:themeShade="BF"/>
      <w:kern w:val="2"/>
      <w14:ligatures w14:val="standardContextual"/>
    </w:rPr>
  </w:style>
  <w:style w:type="character" w:styleId="GlBavuru">
    <w:name w:val="Intense Reference"/>
    <w:basedOn w:val="VarsaylanParagrafYazTipi"/>
    <w:uiPriority w:val="32"/>
    <w:qFormat/>
    <w:rsid w:val="00F71F3E"/>
    <w:rPr>
      <w:b/>
      <w:bCs/>
      <w:smallCaps/>
      <w:color w:val="365F91" w:themeColor="accent1" w:themeShade="BF"/>
      <w:spacing w:val="5"/>
    </w:rPr>
  </w:style>
  <w:style w:type="paragraph" w:customStyle="1" w:styleId="msonormal0">
    <w:name w:val="msonormal"/>
    <w:basedOn w:val="Normal"/>
    <w:rsid w:val="00F71F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F71F3E"/>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tr-TR"/>
    </w:rPr>
  </w:style>
  <w:style w:type="paragraph" w:customStyle="1" w:styleId="xl66">
    <w:name w:val="xl66"/>
    <w:basedOn w:val="Normal"/>
    <w:rsid w:val="00F71F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F71F3E"/>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F71F3E"/>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F71F3E"/>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tr-TR"/>
    </w:rPr>
  </w:style>
  <w:style w:type="paragraph" w:customStyle="1" w:styleId="xl70">
    <w:name w:val="xl70"/>
    <w:basedOn w:val="Normal"/>
    <w:rsid w:val="00F71F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1">
    <w:name w:val="xl71"/>
    <w:basedOn w:val="Normal"/>
    <w:rsid w:val="00F71F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2">
    <w:name w:val="xl72"/>
    <w:basedOn w:val="Normal"/>
    <w:rsid w:val="00F71F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3">
    <w:name w:val="xl73"/>
    <w:basedOn w:val="Normal"/>
    <w:rsid w:val="00F71F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1"/>
      <w:sz w:val="24"/>
      <w:szCs w:val="24"/>
      <w:lang w:eastAsia="tr-TR"/>
    </w:rPr>
  </w:style>
  <w:style w:type="paragraph" w:customStyle="1" w:styleId="xl74">
    <w:name w:val="xl74"/>
    <w:basedOn w:val="Normal"/>
    <w:rsid w:val="00F71F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A73240"/>
    <w:rPr>
      <w:color w:val="605E5C"/>
      <w:shd w:val="clear" w:color="auto" w:fill="E1DFDD"/>
    </w:rPr>
  </w:style>
  <w:style w:type="paragraph" w:customStyle="1" w:styleId="xl63">
    <w:name w:val="xl63"/>
    <w:basedOn w:val="Normal"/>
    <w:rsid w:val="00E44939"/>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tr-TR"/>
    </w:rPr>
  </w:style>
  <w:style w:type="paragraph" w:customStyle="1" w:styleId="xl64">
    <w:name w:val="xl64"/>
    <w:basedOn w:val="Normal"/>
    <w:rsid w:val="00E44939"/>
    <w:pP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tr-TR"/>
    </w:rPr>
  </w:style>
  <w:style w:type="paragraph" w:customStyle="1" w:styleId="xl75">
    <w:name w:val="xl75"/>
    <w:basedOn w:val="Normal"/>
    <w:rsid w:val="00E44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gantep.edu.tr/pages.php?url=erasmus-uygulama-el-kitabi-41" TargetMode="External"/><Relationship Id="rId3" Type="http://schemas.openxmlformats.org/officeDocument/2006/relationships/styles" Target="styles.xml"/><Relationship Id="rId7" Type="http://schemas.openxmlformats.org/officeDocument/2006/relationships/hyperlink" Target="http://erasmus.gantep.edu.tr/pages.php?url=belgeler-ve-formlar-application-forms-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rasmus.gantep.edu.tr/pages.php?url=ikili-anlasmalar-bilateral-agreements-2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tloffice@gantep.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DCF48-1016-47AB-81CD-3986C6D1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3791</Words>
  <Characters>21613</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intloffice</cp:lastModifiedBy>
  <cp:revision>29</cp:revision>
  <dcterms:created xsi:type="dcterms:W3CDTF">2025-03-21T12:23:00Z</dcterms:created>
  <dcterms:modified xsi:type="dcterms:W3CDTF">2025-04-14T05:38:00Z</dcterms:modified>
</cp:coreProperties>
</file>